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53B5" w:rsidRDefault="00A953B5">
      <w:pPr>
        <w:rPr>
          <w:sz w:val="72"/>
          <w:szCs w:val="72"/>
        </w:rPr>
      </w:pPr>
      <w:bookmarkStart w:id="0" w:name="_GoBack"/>
      <w:bookmarkEnd w:id="0"/>
    </w:p>
    <w:p w:rsidR="00A953B5" w:rsidRDefault="00A953B5">
      <w:pPr>
        <w:rPr>
          <w:sz w:val="72"/>
          <w:szCs w:val="72"/>
        </w:rPr>
      </w:pPr>
    </w:p>
    <w:p w:rsidR="00A953B5" w:rsidRDefault="00A953B5">
      <w:pPr>
        <w:rPr>
          <w:sz w:val="72"/>
          <w:szCs w:val="72"/>
        </w:rPr>
      </w:pPr>
    </w:p>
    <w:p w:rsidR="00A953B5" w:rsidRDefault="00817021">
      <w:pPr>
        <w:jc w:val="center"/>
        <w:rPr>
          <w:sz w:val="60"/>
          <w:szCs w:val="60"/>
        </w:rPr>
      </w:pPr>
      <w:r>
        <w:rPr>
          <w:rFonts w:hint="eastAsia"/>
          <w:sz w:val="60"/>
          <w:szCs w:val="60"/>
        </w:rPr>
        <w:t>江苏交通招标投标交易平台</w:t>
      </w:r>
    </w:p>
    <w:p w:rsidR="00A953B5" w:rsidRDefault="00817021">
      <w:pPr>
        <w:jc w:val="center"/>
        <w:rPr>
          <w:sz w:val="48"/>
          <w:szCs w:val="48"/>
        </w:rPr>
      </w:pPr>
      <w:r>
        <w:rPr>
          <w:rFonts w:hint="eastAsia"/>
          <w:sz w:val="52"/>
          <w:szCs w:val="52"/>
        </w:rPr>
        <w:t>—苏州市保证金功能操作手册</w:t>
      </w:r>
    </w:p>
    <w:p w:rsidR="00A953B5" w:rsidRDefault="00A953B5">
      <w:pPr>
        <w:rPr>
          <w:sz w:val="72"/>
          <w:szCs w:val="72"/>
        </w:rPr>
      </w:pPr>
    </w:p>
    <w:p w:rsidR="00A953B5" w:rsidRDefault="00A953B5">
      <w:pPr>
        <w:rPr>
          <w:sz w:val="72"/>
          <w:szCs w:val="72"/>
        </w:rPr>
      </w:pPr>
    </w:p>
    <w:p w:rsidR="00A953B5" w:rsidRDefault="00817021">
      <w:pPr>
        <w:rPr>
          <w:sz w:val="72"/>
          <w:szCs w:val="72"/>
        </w:rPr>
      </w:pPr>
      <w:r>
        <w:rPr>
          <w:sz w:val="72"/>
          <w:szCs w:val="72"/>
        </w:rPr>
        <w:br w:type="page"/>
      </w:r>
    </w:p>
    <w:p w:rsidR="00A953B5" w:rsidRDefault="00A953B5">
      <w:pPr>
        <w:rPr>
          <w:sz w:val="28"/>
          <w:szCs w:val="28"/>
        </w:rPr>
      </w:pPr>
    </w:p>
    <w:sdt>
      <w:sdtPr>
        <w:rPr>
          <w:rFonts w:ascii="宋体" w:eastAsia="宋体" w:hAnsi="宋体"/>
        </w:rPr>
        <w:id w:val="147452354"/>
        <w:docPartObj>
          <w:docPartGallery w:val="Table of Contents"/>
          <w:docPartUnique/>
        </w:docPartObj>
      </w:sdtPr>
      <w:sdtEndPr>
        <w:rPr>
          <w:rFonts w:ascii="微软雅黑" w:eastAsia="微软雅黑" w:hAnsi="微软雅黑" w:cs="微软雅黑" w:hint="eastAsia"/>
          <w:szCs w:val="28"/>
        </w:rPr>
      </w:sdtEndPr>
      <w:sdtContent>
        <w:p w:rsidR="00A953B5" w:rsidRDefault="00817021">
          <w:pPr>
            <w:jc w:val="center"/>
            <w:rPr>
              <w:rFonts w:ascii="微软雅黑" w:eastAsia="微软雅黑" w:hAnsi="微软雅黑" w:cs="微软雅黑"/>
            </w:rPr>
          </w:pPr>
          <w:r>
            <w:rPr>
              <w:rFonts w:ascii="微软雅黑" w:eastAsia="微软雅黑" w:hAnsi="微软雅黑" w:cs="微软雅黑" w:hint="eastAsia"/>
            </w:rPr>
            <w:t>目录</w:t>
          </w:r>
        </w:p>
        <w:p w:rsidR="00A953B5" w:rsidRDefault="00A953B5">
          <w:pPr>
            <w:pStyle w:val="1"/>
            <w:tabs>
              <w:tab w:val="right" w:leader="dot" w:pos="8306"/>
            </w:tabs>
            <w:rPr>
              <w:rFonts w:ascii="微软雅黑" w:eastAsia="微软雅黑" w:hAnsi="微软雅黑" w:cs="微软雅黑"/>
            </w:rPr>
          </w:pPr>
          <w:r w:rsidRPr="00A953B5">
            <w:rPr>
              <w:rFonts w:ascii="微软雅黑" w:eastAsia="微软雅黑" w:hAnsi="微软雅黑" w:cs="微软雅黑" w:hint="eastAsia"/>
              <w:b/>
              <w:szCs w:val="28"/>
            </w:rPr>
            <w:fldChar w:fldCharType="begin"/>
          </w:r>
          <w:r w:rsidR="00817021">
            <w:rPr>
              <w:rFonts w:ascii="微软雅黑" w:eastAsia="微软雅黑" w:hAnsi="微软雅黑" w:cs="微软雅黑" w:hint="eastAsia"/>
              <w:b/>
              <w:szCs w:val="28"/>
            </w:rPr>
            <w:instrText xml:space="preserve">TOC \o "1-3" \h \u </w:instrText>
          </w:r>
          <w:r w:rsidRPr="00A953B5">
            <w:rPr>
              <w:rFonts w:ascii="微软雅黑" w:eastAsia="微软雅黑" w:hAnsi="微软雅黑" w:cs="微软雅黑" w:hint="eastAsia"/>
              <w:b/>
              <w:szCs w:val="28"/>
            </w:rPr>
            <w:fldChar w:fldCharType="separate"/>
          </w:r>
          <w:hyperlink w:anchor="_Toc8838" w:history="1">
            <w:r w:rsidR="00817021">
              <w:rPr>
                <w:rFonts w:ascii="微软雅黑" w:eastAsia="微软雅黑" w:hAnsi="微软雅黑" w:cs="微软雅黑" w:hint="eastAsia"/>
                <w:bCs/>
                <w:szCs w:val="28"/>
              </w:rPr>
              <w:t>一．引言</w:t>
            </w:r>
            <w:r w:rsidR="00817021">
              <w:rPr>
                <w:rFonts w:ascii="微软雅黑" w:eastAsia="微软雅黑" w:hAnsi="微软雅黑" w:cs="微软雅黑" w:hint="eastAsia"/>
              </w:rPr>
              <w:tab/>
            </w:r>
            <w:r>
              <w:rPr>
                <w:rFonts w:ascii="微软雅黑" w:eastAsia="微软雅黑" w:hAnsi="微软雅黑" w:cs="微软雅黑" w:hint="eastAsia"/>
              </w:rPr>
              <w:fldChar w:fldCharType="begin"/>
            </w:r>
            <w:r w:rsidR="00817021">
              <w:rPr>
                <w:rFonts w:ascii="微软雅黑" w:eastAsia="微软雅黑" w:hAnsi="微软雅黑" w:cs="微软雅黑" w:hint="eastAsia"/>
              </w:rPr>
              <w:instrText xml:space="preserve"> PAGEREF _Toc8838 \h </w:instrText>
            </w:r>
            <w:r>
              <w:rPr>
                <w:rFonts w:ascii="微软雅黑" w:eastAsia="微软雅黑" w:hAnsi="微软雅黑" w:cs="微软雅黑" w:hint="eastAsia"/>
              </w:rPr>
            </w:r>
            <w:r>
              <w:rPr>
                <w:rFonts w:ascii="微软雅黑" w:eastAsia="微软雅黑" w:hAnsi="微软雅黑" w:cs="微软雅黑" w:hint="eastAsia"/>
              </w:rPr>
              <w:fldChar w:fldCharType="separate"/>
            </w:r>
            <w:r w:rsidR="00817021">
              <w:rPr>
                <w:rFonts w:ascii="微软雅黑" w:eastAsia="微软雅黑" w:hAnsi="微软雅黑" w:cs="微软雅黑" w:hint="eastAsia"/>
              </w:rPr>
              <w:t>3</w:t>
            </w:r>
            <w:r>
              <w:rPr>
                <w:rFonts w:ascii="微软雅黑" w:eastAsia="微软雅黑" w:hAnsi="微软雅黑" w:cs="微软雅黑" w:hint="eastAsia"/>
              </w:rPr>
              <w:fldChar w:fldCharType="end"/>
            </w:r>
          </w:hyperlink>
        </w:p>
        <w:p w:rsidR="00A953B5" w:rsidRDefault="00A953B5">
          <w:pPr>
            <w:pStyle w:val="2"/>
            <w:tabs>
              <w:tab w:val="right" w:leader="dot" w:pos="8306"/>
            </w:tabs>
            <w:rPr>
              <w:rFonts w:ascii="微软雅黑" w:eastAsia="微软雅黑" w:hAnsi="微软雅黑" w:cs="微软雅黑"/>
            </w:rPr>
          </w:pPr>
          <w:hyperlink w:anchor="_Toc11673" w:history="1">
            <w:r w:rsidR="00817021">
              <w:rPr>
                <w:rFonts w:ascii="微软雅黑" w:eastAsia="微软雅黑" w:hAnsi="微软雅黑" w:cs="微软雅黑" w:hint="eastAsia"/>
                <w:bCs/>
                <w:szCs w:val="28"/>
              </w:rPr>
              <w:t>1</w:t>
            </w:r>
            <w:r w:rsidR="00817021">
              <w:rPr>
                <w:rFonts w:ascii="微软雅黑" w:eastAsia="微软雅黑" w:hAnsi="微软雅黑" w:cs="微软雅黑" w:hint="eastAsia"/>
                <w:bCs/>
                <w:szCs w:val="28"/>
              </w:rPr>
              <w:t>背景</w:t>
            </w:r>
            <w:r w:rsidR="00817021">
              <w:rPr>
                <w:rFonts w:ascii="微软雅黑" w:eastAsia="微软雅黑" w:hAnsi="微软雅黑" w:cs="微软雅黑" w:hint="eastAsia"/>
              </w:rPr>
              <w:tab/>
            </w:r>
            <w:r>
              <w:rPr>
                <w:rFonts w:ascii="微软雅黑" w:eastAsia="微软雅黑" w:hAnsi="微软雅黑" w:cs="微软雅黑" w:hint="eastAsia"/>
              </w:rPr>
              <w:fldChar w:fldCharType="begin"/>
            </w:r>
            <w:r w:rsidR="00817021">
              <w:rPr>
                <w:rFonts w:ascii="微软雅黑" w:eastAsia="微软雅黑" w:hAnsi="微软雅黑" w:cs="微软雅黑" w:hint="eastAsia"/>
              </w:rPr>
              <w:instrText xml:space="preserve"> PAGEREF _Toc11673 \h </w:instrText>
            </w:r>
            <w:r>
              <w:rPr>
                <w:rFonts w:ascii="微软雅黑" w:eastAsia="微软雅黑" w:hAnsi="微软雅黑" w:cs="微软雅黑" w:hint="eastAsia"/>
              </w:rPr>
            </w:r>
            <w:r>
              <w:rPr>
                <w:rFonts w:ascii="微软雅黑" w:eastAsia="微软雅黑" w:hAnsi="微软雅黑" w:cs="微软雅黑" w:hint="eastAsia"/>
              </w:rPr>
              <w:fldChar w:fldCharType="separate"/>
            </w:r>
            <w:r w:rsidR="00817021">
              <w:rPr>
                <w:rFonts w:ascii="微软雅黑" w:eastAsia="微软雅黑" w:hAnsi="微软雅黑" w:cs="微软雅黑" w:hint="eastAsia"/>
              </w:rPr>
              <w:t>3</w:t>
            </w:r>
            <w:r>
              <w:rPr>
                <w:rFonts w:ascii="微软雅黑" w:eastAsia="微软雅黑" w:hAnsi="微软雅黑" w:cs="微软雅黑" w:hint="eastAsia"/>
              </w:rPr>
              <w:fldChar w:fldCharType="end"/>
            </w:r>
          </w:hyperlink>
        </w:p>
        <w:p w:rsidR="00A953B5" w:rsidRDefault="00A953B5">
          <w:pPr>
            <w:pStyle w:val="2"/>
            <w:tabs>
              <w:tab w:val="right" w:leader="dot" w:pos="8306"/>
            </w:tabs>
            <w:rPr>
              <w:rFonts w:ascii="微软雅黑" w:eastAsia="微软雅黑" w:hAnsi="微软雅黑" w:cs="微软雅黑"/>
            </w:rPr>
          </w:pPr>
          <w:hyperlink w:anchor="_Toc31707" w:history="1">
            <w:r w:rsidR="00817021">
              <w:rPr>
                <w:rFonts w:ascii="微软雅黑" w:eastAsia="微软雅黑" w:hAnsi="微软雅黑" w:cs="微软雅黑" w:hint="eastAsia"/>
                <w:bCs/>
                <w:szCs w:val="28"/>
              </w:rPr>
              <w:t>2</w:t>
            </w:r>
            <w:r w:rsidR="00817021">
              <w:rPr>
                <w:rFonts w:ascii="微软雅黑" w:eastAsia="微软雅黑" w:hAnsi="微软雅黑" w:cs="微软雅黑" w:hint="eastAsia"/>
                <w:bCs/>
                <w:szCs w:val="28"/>
              </w:rPr>
              <w:t>目的</w:t>
            </w:r>
            <w:r w:rsidR="00817021">
              <w:rPr>
                <w:rFonts w:ascii="微软雅黑" w:eastAsia="微软雅黑" w:hAnsi="微软雅黑" w:cs="微软雅黑" w:hint="eastAsia"/>
              </w:rPr>
              <w:tab/>
            </w:r>
            <w:r>
              <w:rPr>
                <w:rFonts w:ascii="微软雅黑" w:eastAsia="微软雅黑" w:hAnsi="微软雅黑" w:cs="微软雅黑" w:hint="eastAsia"/>
              </w:rPr>
              <w:fldChar w:fldCharType="begin"/>
            </w:r>
            <w:r w:rsidR="00817021">
              <w:rPr>
                <w:rFonts w:ascii="微软雅黑" w:eastAsia="微软雅黑" w:hAnsi="微软雅黑" w:cs="微软雅黑" w:hint="eastAsia"/>
              </w:rPr>
              <w:instrText xml:space="preserve"> PAGEREF _Toc31707 \h </w:instrText>
            </w:r>
            <w:r>
              <w:rPr>
                <w:rFonts w:ascii="微软雅黑" w:eastAsia="微软雅黑" w:hAnsi="微软雅黑" w:cs="微软雅黑" w:hint="eastAsia"/>
              </w:rPr>
            </w:r>
            <w:r>
              <w:rPr>
                <w:rFonts w:ascii="微软雅黑" w:eastAsia="微软雅黑" w:hAnsi="微软雅黑" w:cs="微软雅黑" w:hint="eastAsia"/>
              </w:rPr>
              <w:fldChar w:fldCharType="separate"/>
            </w:r>
            <w:r w:rsidR="00817021">
              <w:rPr>
                <w:rFonts w:ascii="微软雅黑" w:eastAsia="微软雅黑" w:hAnsi="微软雅黑" w:cs="微软雅黑" w:hint="eastAsia"/>
              </w:rPr>
              <w:t>3</w:t>
            </w:r>
            <w:r>
              <w:rPr>
                <w:rFonts w:ascii="微软雅黑" w:eastAsia="微软雅黑" w:hAnsi="微软雅黑" w:cs="微软雅黑" w:hint="eastAsia"/>
              </w:rPr>
              <w:fldChar w:fldCharType="end"/>
            </w:r>
          </w:hyperlink>
        </w:p>
        <w:p w:rsidR="00A953B5" w:rsidRDefault="00A953B5">
          <w:pPr>
            <w:pStyle w:val="1"/>
            <w:tabs>
              <w:tab w:val="right" w:leader="dot" w:pos="8306"/>
            </w:tabs>
            <w:rPr>
              <w:rFonts w:ascii="微软雅黑" w:eastAsia="微软雅黑" w:hAnsi="微软雅黑" w:cs="微软雅黑"/>
            </w:rPr>
          </w:pPr>
          <w:hyperlink w:anchor="_Toc6230" w:history="1">
            <w:r w:rsidR="00817021">
              <w:rPr>
                <w:rFonts w:ascii="微软雅黑" w:eastAsia="微软雅黑" w:hAnsi="微软雅黑" w:cs="微软雅黑" w:hint="eastAsia"/>
                <w:bCs/>
                <w:szCs w:val="28"/>
              </w:rPr>
              <w:t>二．软件概述</w:t>
            </w:r>
            <w:r w:rsidR="00817021">
              <w:rPr>
                <w:rFonts w:ascii="微软雅黑" w:eastAsia="微软雅黑" w:hAnsi="微软雅黑" w:cs="微软雅黑" w:hint="eastAsia"/>
              </w:rPr>
              <w:tab/>
            </w:r>
            <w:r>
              <w:rPr>
                <w:rFonts w:ascii="微软雅黑" w:eastAsia="微软雅黑" w:hAnsi="微软雅黑" w:cs="微软雅黑" w:hint="eastAsia"/>
              </w:rPr>
              <w:fldChar w:fldCharType="begin"/>
            </w:r>
            <w:r w:rsidR="00817021">
              <w:rPr>
                <w:rFonts w:ascii="微软雅黑" w:eastAsia="微软雅黑" w:hAnsi="微软雅黑" w:cs="微软雅黑" w:hint="eastAsia"/>
              </w:rPr>
              <w:instrText xml:space="preserve"> PAGEREF _Toc6230 \h </w:instrText>
            </w:r>
            <w:r>
              <w:rPr>
                <w:rFonts w:ascii="微软雅黑" w:eastAsia="微软雅黑" w:hAnsi="微软雅黑" w:cs="微软雅黑" w:hint="eastAsia"/>
              </w:rPr>
            </w:r>
            <w:r>
              <w:rPr>
                <w:rFonts w:ascii="微软雅黑" w:eastAsia="微软雅黑" w:hAnsi="微软雅黑" w:cs="微软雅黑" w:hint="eastAsia"/>
              </w:rPr>
              <w:fldChar w:fldCharType="separate"/>
            </w:r>
            <w:r w:rsidR="00817021">
              <w:rPr>
                <w:rFonts w:ascii="微软雅黑" w:eastAsia="微软雅黑" w:hAnsi="微软雅黑" w:cs="微软雅黑" w:hint="eastAsia"/>
              </w:rPr>
              <w:t>3</w:t>
            </w:r>
            <w:r>
              <w:rPr>
                <w:rFonts w:ascii="微软雅黑" w:eastAsia="微软雅黑" w:hAnsi="微软雅黑" w:cs="微软雅黑" w:hint="eastAsia"/>
              </w:rPr>
              <w:fldChar w:fldCharType="end"/>
            </w:r>
          </w:hyperlink>
        </w:p>
        <w:p w:rsidR="00A953B5" w:rsidRDefault="00A953B5">
          <w:pPr>
            <w:pStyle w:val="2"/>
            <w:tabs>
              <w:tab w:val="right" w:leader="dot" w:pos="8306"/>
            </w:tabs>
            <w:rPr>
              <w:rFonts w:ascii="微软雅黑" w:eastAsia="微软雅黑" w:hAnsi="微软雅黑" w:cs="微软雅黑"/>
            </w:rPr>
          </w:pPr>
          <w:hyperlink w:anchor="_Toc27660" w:history="1">
            <w:r w:rsidR="00817021">
              <w:rPr>
                <w:rFonts w:ascii="微软雅黑" w:eastAsia="微软雅黑" w:hAnsi="微软雅黑" w:cs="微软雅黑" w:hint="eastAsia"/>
                <w:bCs/>
                <w:szCs w:val="28"/>
              </w:rPr>
              <w:t>1</w:t>
            </w:r>
            <w:r w:rsidR="00817021">
              <w:rPr>
                <w:rFonts w:ascii="微软雅黑" w:eastAsia="微软雅黑" w:hAnsi="微软雅黑" w:cs="微软雅黑" w:hint="eastAsia"/>
                <w:bCs/>
                <w:szCs w:val="28"/>
              </w:rPr>
              <w:t>编写目的</w:t>
            </w:r>
            <w:r w:rsidR="00817021">
              <w:rPr>
                <w:rFonts w:ascii="微软雅黑" w:eastAsia="微软雅黑" w:hAnsi="微软雅黑" w:cs="微软雅黑" w:hint="eastAsia"/>
              </w:rPr>
              <w:tab/>
            </w:r>
            <w:r>
              <w:rPr>
                <w:rFonts w:ascii="微软雅黑" w:eastAsia="微软雅黑" w:hAnsi="微软雅黑" w:cs="微软雅黑" w:hint="eastAsia"/>
              </w:rPr>
              <w:fldChar w:fldCharType="begin"/>
            </w:r>
            <w:r w:rsidR="00817021">
              <w:rPr>
                <w:rFonts w:ascii="微软雅黑" w:eastAsia="微软雅黑" w:hAnsi="微软雅黑" w:cs="微软雅黑" w:hint="eastAsia"/>
              </w:rPr>
              <w:instrText xml:space="preserve"> PAGEREF _Toc27660 \h </w:instrText>
            </w:r>
            <w:r>
              <w:rPr>
                <w:rFonts w:ascii="微软雅黑" w:eastAsia="微软雅黑" w:hAnsi="微软雅黑" w:cs="微软雅黑" w:hint="eastAsia"/>
              </w:rPr>
            </w:r>
            <w:r>
              <w:rPr>
                <w:rFonts w:ascii="微软雅黑" w:eastAsia="微软雅黑" w:hAnsi="微软雅黑" w:cs="微软雅黑" w:hint="eastAsia"/>
              </w:rPr>
              <w:fldChar w:fldCharType="separate"/>
            </w:r>
            <w:r w:rsidR="00817021">
              <w:rPr>
                <w:rFonts w:ascii="微软雅黑" w:eastAsia="微软雅黑" w:hAnsi="微软雅黑" w:cs="微软雅黑" w:hint="eastAsia"/>
              </w:rPr>
              <w:t>3</w:t>
            </w:r>
            <w:r>
              <w:rPr>
                <w:rFonts w:ascii="微软雅黑" w:eastAsia="微软雅黑" w:hAnsi="微软雅黑" w:cs="微软雅黑" w:hint="eastAsia"/>
              </w:rPr>
              <w:fldChar w:fldCharType="end"/>
            </w:r>
          </w:hyperlink>
        </w:p>
        <w:p w:rsidR="00A953B5" w:rsidRDefault="00A953B5">
          <w:pPr>
            <w:pStyle w:val="2"/>
            <w:tabs>
              <w:tab w:val="right" w:leader="dot" w:pos="8306"/>
            </w:tabs>
            <w:rPr>
              <w:rFonts w:ascii="微软雅黑" w:eastAsia="微软雅黑" w:hAnsi="微软雅黑" w:cs="微软雅黑"/>
            </w:rPr>
          </w:pPr>
          <w:hyperlink w:anchor="_Toc30886" w:history="1">
            <w:r w:rsidR="00817021">
              <w:rPr>
                <w:rFonts w:ascii="微软雅黑" w:eastAsia="微软雅黑" w:hAnsi="微软雅黑" w:cs="微软雅黑" w:hint="eastAsia"/>
                <w:bCs/>
                <w:szCs w:val="28"/>
              </w:rPr>
              <w:t>2</w:t>
            </w:r>
            <w:r w:rsidR="00817021">
              <w:rPr>
                <w:rFonts w:ascii="微软雅黑" w:eastAsia="微软雅黑" w:hAnsi="微软雅黑" w:cs="微软雅黑" w:hint="eastAsia"/>
                <w:bCs/>
                <w:szCs w:val="28"/>
              </w:rPr>
              <w:t>运行环境</w:t>
            </w:r>
            <w:r w:rsidR="00817021">
              <w:rPr>
                <w:rFonts w:ascii="微软雅黑" w:eastAsia="微软雅黑" w:hAnsi="微软雅黑" w:cs="微软雅黑" w:hint="eastAsia"/>
              </w:rPr>
              <w:tab/>
            </w:r>
            <w:r>
              <w:rPr>
                <w:rFonts w:ascii="微软雅黑" w:eastAsia="微软雅黑" w:hAnsi="微软雅黑" w:cs="微软雅黑" w:hint="eastAsia"/>
              </w:rPr>
              <w:fldChar w:fldCharType="begin"/>
            </w:r>
            <w:r w:rsidR="00817021">
              <w:rPr>
                <w:rFonts w:ascii="微软雅黑" w:eastAsia="微软雅黑" w:hAnsi="微软雅黑" w:cs="微软雅黑" w:hint="eastAsia"/>
              </w:rPr>
              <w:instrText xml:space="preserve"> PAGEREF _Toc30886 \h </w:instrText>
            </w:r>
            <w:r>
              <w:rPr>
                <w:rFonts w:ascii="微软雅黑" w:eastAsia="微软雅黑" w:hAnsi="微软雅黑" w:cs="微软雅黑" w:hint="eastAsia"/>
              </w:rPr>
            </w:r>
            <w:r>
              <w:rPr>
                <w:rFonts w:ascii="微软雅黑" w:eastAsia="微软雅黑" w:hAnsi="微软雅黑" w:cs="微软雅黑" w:hint="eastAsia"/>
              </w:rPr>
              <w:fldChar w:fldCharType="separate"/>
            </w:r>
            <w:r w:rsidR="00817021">
              <w:rPr>
                <w:rFonts w:ascii="微软雅黑" w:eastAsia="微软雅黑" w:hAnsi="微软雅黑" w:cs="微软雅黑" w:hint="eastAsia"/>
              </w:rPr>
              <w:t>3</w:t>
            </w:r>
            <w:r>
              <w:rPr>
                <w:rFonts w:ascii="微软雅黑" w:eastAsia="微软雅黑" w:hAnsi="微软雅黑" w:cs="微软雅黑" w:hint="eastAsia"/>
              </w:rPr>
              <w:fldChar w:fldCharType="end"/>
            </w:r>
          </w:hyperlink>
        </w:p>
        <w:p w:rsidR="00A953B5" w:rsidRDefault="00A953B5">
          <w:pPr>
            <w:pStyle w:val="1"/>
            <w:tabs>
              <w:tab w:val="right" w:leader="dot" w:pos="8306"/>
            </w:tabs>
            <w:rPr>
              <w:rFonts w:ascii="微软雅黑" w:eastAsia="微软雅黑" w:hAnsi="微软雅黑" w:cs="微软雅黑"/>
            </w:rPr>
          </w:pPr>
          <w:hyperlink w:anchor="_Toc29207" w:history="1">
            <w:r w:rsidR="00817021">
              <w:rPr>
                <w:rFonts w:ascii="微软雅黑" w:eastAsia="微软雅黑" w:hAnsi="微软雅黑" w:cs="微软雅黑" w:hint="eastAsia"/>
                <w:bCs/>
                <w:szCs w:val="28"/>
              </w:rPr>
              <w:t>三．系统指导</w:t>
            </w:r>
            <w:r w:rsidR="00817021">
              <w:rPr>
                <w:rFonts w:ascii="微软雅黑" w:eastAsia="微软雅黑" w:hAnsi="微软雅黑" w:cs="微软雅黑" w:hint="eastAsia"/>
              </w:rPr>
              <w:tab/>
            </w:r>
            <w:r>
              <w:rPr>
                <w:rFonts w:ascii="微软雅黑" w:eastAsia="微软雅黑" w:hAnsi="微软雅黑" w:cs="微软雅黑" w:hint="eastAsia"/>
              </w:rPr>
              <w:fldChar w:fldCharType="begin"/>
            </w:r>
            <w:r w:rsidR="00817021">
              <w:rPr>
                <w:rFonts w:ascii="微软雅黑" w:eastAsia="微软雅黑" w:hAnsi="微软雅黑" w:cs="微软雅黑" w:hint="eastAsia"/>
              </w:rPr>
              <w:instrText xml:space="preserve"> PAGEREF _Toc29207 \h </w:instrText>
            </w:r>
            <w:r>
              <w:rPr>
                <w:rFonts w:ascii="微软雅黑" w:eastAsia="微软雅黑" w:hAnsi="微软雅黑" w:cs="微软雅黑" w:hint="eastAsia"/>
              </w:rPr>
            </w:r>
            <w:r>
              <w:rPr>
                <w:rFonts w:ascii="微软雅黑" w:eastAsia="微软雅黑" w:hAnsi="微软雅黑" w:cs="微软雅黑" w:hint="eastAsia"/>
              </w:rPr>
              <w:fldChar w:fldCharType="separate"/>
            </w:r>
            <w:r w:rsidR="00817021">
              <w:rPr>
                <w:rFonts w:ascii="微软雅黑" w:eastAsia="微软雅黑" w:hAnsi="微软雅黑" w:cs="微软雅黑" w:hint="eastAsia"/>
              </w:rPr>
              <w:t>4</w:t>
            </w:r>
            <w:r>
              <w:rPr>
                <w:rFonts w:ascii="微软雅黑" w:eastAsia="微软雅黑" w:hAnsi="微软雅黑" w:cs="微软雅黑" w:hint="eastAsia"/>
              </w:rPr>
              <w:fldChar w:fldCharType="end"/>
            </w:r>
          </w:hyperlink>
        </w:p>
        <w:p w:rsidR="00A953B5" w:rsidRDefault="00A953B5">
          <w:pPr>
            <w:pStyle w:val="2"/>
            <w:tabs>
              <w:tab w:val="right" w:leader="dot" w:pos="8306"/>
            </w:tabs>
            <w:rPr>
              <w:rFonts w:ascii="微软雅黑" w:eastAsia="微软雅黑" w:hAnsi="微软雅黑" w:cs="微软雅黑"/>
            </w:rPr>
          </w:pPr>
          <w:hyperlink w:anchor="_Toc17589" w:history="1">
            <w:r w:rsidR="00817021">
              <w:rPr>
                <w:rFonts w:ascii="微软雅黑" w:eastAsia="微软雅黑" w:hAnsi="微软雅黑" w:cs="微软雅黑" w:hint="eastAsia"/>
                <w:bCs/>
                <w:szCs w:val="28"/>
              </w:rPr>
              <w:t>1</w:t>
            </w:r>
            <w:r w:rsidR="00817021">
              <w:rPr>
                <w:rFonts w:ascii="微软雅黑" w:eastAsia="微软雅黑" w:hAnsi="微软雅黑" w:cs="微软雅黑" w:hint="eastAsia"/>
                <w:bCs/>
                <w:szCs w:val="28"/>
              </w:rPr>
              <w:t>登录系统</w:t>
            </w:r>
            <w:r w:rsidR="00817021">
              <w:rPr>
                <w:rFonts w:ascii="微软雅黑" w:eastAsia="微软雅黑" w:hAnsi="微软雅黑" w:cs="微软雅黑" w:hint="eastAsia"/>
              </w:rPr>
              <w:tab/>
            </w:r>
            <w:r>
              <w:rPr>
                <w:rFonts w:ascii="微软雅黑" w:eastAsia="微软雅黑" w:hAnsi="微软雅黑" w:cs="微软雅黑" w:hint="eastAsia"/>
              </w:rPr>
              <w:fldChar w:fldCharType="begin"/>
            </w:r>
            <w:r w:rsidR="00817021">
              <w:rPr>
                <w:rFonts w:ascii="微软雅黑" w:eastAsia="微软雅黑" w:hAnsi="微软雅黑" w:cs="微软雅黑" w:hint="eastAsia"/>
              </w:rPr>
              <w:instrText xml:space="preserve"> PAGEREF _Toc17589 \h </w:instrText>
            </w:r>
            <w:r>
              <w:rPr>
                <w:rFonts w:ascii="微软雅黑" w:eastAsia="微软雅黑" w:hAnsi="微软雅黑" w:cs="微软雅黑" w:hint="eastAsia"/>
              </w:rPr>
            </w:r>
            <w:r>
              <w:rPr>
                <w:rFonts w:ascii="微软雅黑" w:eastAsia="微软雅黑" w:hAnsi="微软雅黑" w:cs="微软雅黑" w:hint="eastAsia"/>
              </w:rPr>
              <w:fldChar w:fldCharType="separate"/>
            </w:r>
            <w:r w:rsidR="00817021">
              <w:rPr>
                <w:rFonts w:ascii="微软雅黑" w:eastAsia="微软雅黑" w:hAnsi="微软雅黑" w:cs="微软雅黑" w:hint="eastAsia"/>
              </w:rPr>
              <w:t>4</w:t>
            </w:r>
            <w:r>
              <w:rPr>
                <w:rFonts w:ascii="微软雅黑" w:eastAsia="微软雅黑" w:hAnsi="微软雅黑" w:cs="微软雅黑" w:hint="eastAsia"/>
              </w:rPr>
              <w:fldChar w:fldCharType="end"/>
            </w:r>
          </w:hyperlink>
        </w:p>
        <w:p w:rsidR="00A953B5" w:rsidRDefault="00A953B5">
          <w:pPr>
            <w:pStyle w:val="2"/>
            <w:tabs>
              <w:tab w:val="right" w:leader="dot" w:pos="8306"/>
            </w:tabs>
            <w:rPr>
              <w:rFonts w:ascii="微软雅黑" w:eastAsia="微软雅黑" w:hAnsi="微软雅黑" w:cs="微软雅黑"/>
            </w:rPr>
          </w:pPr>
          <w:hyperlink w:anchor="_Toc31222" w:history="1">
            <w:r w:rsidR="00817021">
              <w:rPr>
                <w:rFonts w:ascii="微软雅黑" w:eastAsia="微软雅黑" w:hAnsi="微软雅黑" w:cs="微软雅黑" w:hint="eastAsia"/>
                <w:bCs/>
                <w:szCs w:val="28"/>
              </w:rPr>
              <w:t>2</w:t>
            </w:r>
            <w:r w:rsidR="00817021">
              <w:rPr>
                <w:rFonts w:ascii="微软雅黑" w:eastAsia="微软雅黑" w:hAnsi="微软雅黑" w:cs="微软雅黑" w:hint="eastAsia"/>
                <w:bCs/>
                <w:szCs w:val="28"/>
              </w:rPr>
              <w:t>招标人</w:t>
            </w:r>
            <w:r w:rsidR="00817021">
              <w:rPr>
                <w:rFonts w:ascii="微软雅黑" w:eastAsia="微软雅黑" w:hAnsi="微软雅黑" w:cs="微软雅黑" w:hint="eastAsia"/>
                <w:bCs/>
                <w:szCs w:val="28"/>
              </w:rPr>
              <w:t>/</w:t>
            </w:r>
            <w:r w:rsidR="00817021">
              <w:rPr>
                <w:rFonts w:ascii="微软雅黑" w:eastAsia="微软雅黑" w:hAnsi="微软雅黑" w:cs="微软雅黑" w:hint="eastAsia"/>
                <w:bCs/>
                <w:szCs w:val="28"/>
              </w:rPr>
              <w:t>招标代理</w:t>
            </w:r>
            <w:r w:rsidR="00817021">
              <w:rPr>
                <w:rFonts w:ascii="微软雅黑" w:eastAsia="微软雅黑" w:hAnsi="微软雅黑" w:cs="微软雅黑" w:hint="eastAsia"/>
              </w:rPr>
              <w:tab/>
            </w:r>
            <w:r>
              <w:rPr>
                <w:rFonts w:ascii="微软雅黑" w:eastAsia="微软雅黑" w:hAnsi="微软雅黑" w:cs="微软雅黑" w:hint="eastAsia"/>
              </w:rPr>
              <w:fldChar w:fldCharType="begin"/>
            </w:r>
            <w:r w:rsidR="00817021">
              <w:rPr>
                <w:rFonts w:ascii="微软雅黑" w:eastAsia="微软雅黑" w:hAnsi="微软雅黑" w:cs="微软雅黑" w:hint="eastAsia"/>
              </w:rPr>
              <w:instrText xml:space="preserve"> PAGEREF _Toc31222 \h </w:instrText>
            </w:r>
            <w:r>
              <w:rPr>
                <w:rFonts w:ascii="微软雅黑" w:eastAsia="微软雅黑" w:hAnsi="微软雅黑" w:cs="微软雅黑" w:hint="eastAsia"/>
              </w:rPr>
            </w:r>
            <w:r>
              <w:rPr>
                <w:rFonts w:ascii="微软雅黑" w:eastAsia="微软雅黑" w:hAnsi="微软雅黑" w:cs="微软雅黑" w:hint="eastAsia"/>
              </w:rPr>
              <w:fldChar w:fldCharType="separate"/>
            </w:r>
            <w:r w:rsidR="00817021">
              <w:rPr>
                <w:rFonts w:ascii="微软雅黑" w:eastAsia="微软雅黑" w:hAnsi="微软雅黑" w:cs="微软雅黑" w:hint="eastAsia"/>
              </w:rPr>
              <w:t>5</w:t>
            </w:r>
            <w:r>
              <w:rPr>
                <w:rFonts w:ascii="微软雅黑" w:eastAsia="微软雅黑" w:hAnsi="微软雅黑" w:cs="微软雅黑" w:hint="eastAsia"/>
              </w:rPr>
              <w:fldChar w:fldCharType="end"/>
            </w:r>
          </w:hyperlink>
        </w:p>
        <w:p w:rsidR="00A953B5" w:rsidRDefault="00A953B5">
          <w:pPr>
            <w:pStyle w:val="3"/>
            <w:tabs>
              <w:tab w:val="right" w:leader="dot" w:pos="8306"/>
            </w:tabs>
            <w:rPr>
              <w:rFonts w:ascii="微软雅黑" w:eastAsia="微软雅黑" w:hAnsi="微软雅黑" w:cs="微软雅黑"/>
            </w:rPr>
          </w:pPr>
          <w:hyperlink w:anchor="_Toc21780" w:history="1">
            <w:r w:rsidR="00817021">
              <w:rPr>
                <w:rFonts w:ascii="微软雅黑" w:eastAsia="微软雅黑" w:hAnsi="微软雅黑" w:cs="微软雅黑" w:hint="eastAsia"/>
                <w:szCs w:val="28"/>
              </w:rPr>
              <w:t>2.1</w:t>
            </w:r>
            <w:r w:rsidR="00817021">
              <w:rPr>
                <w:rFonts w:ascii="微软雅黑" w:eastAsia="微软雅黑" w:hAnsi="微软雅黑" w:cs="微软雅黑" w:hint="eastAsia"/>
                <w:szCs w:val="28"/>
              </w:rPr>
              <w:t>保证金缴纳状态</w:t>
            </w:r>
            <w:r w:rsidR="00817021">
              <w:rPr>
                <w:rFonts w:ascii="微软雅黑" w:eastAsia="微软雅黑" w:hAnsi="微软雅黑" w:cs="微软雅黑" w:hint="eastAsia"/>
              </w:rPr>
              <w:tab/>
            </w:r>
            <w:r>
              <w:rPr>
                <w:rFonts w:ascii="微软雅黑" w:eastAsia="微软雅黑" w:hAnsi="微软雅黑" w:cs="微软雅黑" w:hint="eastAsia"/>
              </w:rPr>
              <w:fldChar w:fldCharType="begin"/>
            </w:r>
            <w:r w:rsidR="00817021">
              <w:rPr>
                <w:rFonts w:ascii="微软雅黑" w:eastAsia="微软雅黑" w:hAnsi="微软雅黑" w:cs="微软雅黑" w:hint="eastAsia"/>
              </w:rPr>
              <w:instrText xml:space="preserve"> PAGEREF _Toc21780 \h </w:instrText>
            </w:r>
            <w:r>
              <w:rPr>
                <w:rFonts w:ascii="微软雅黑" w:eastAsia="微软雅黑" w:hAnsi="微软雅黑" w:cs="微软雅黑" w:hint="eastAsia"/>
              </w:rPr>
            </w:r>
            <w:r>
              <w:rPr>
                <w:rFonts w:ascii="微软雅黑" w:eastAsia="微软雅黑" w:hAnsi="微软雅黑" w:cs="微软雅黑" w:hint="eastAsia"/>
              </w:rPr>
              <w:fldChar w:fldCharType="separate"/>
            </w:r>
            <w:r w:rsidR="00817021">
              <w:rPr>
                <w:rFonts w:ascii="微软雅黑" w:eastAsia="微软雅黑" w:hAnsi="微软雅黑" w:cs="微软雅黑" w:hint="eastAsia"/>
              </w:rPr>
              <w:t>5</w:t>
            </w:r>
            <w:r>
              <w:rPr>
                <w:rFonts w:ascii="微软雅黑" w:eastAsia="微软雅黑" w:hAnsi="微软雅黑" w:cs="微软雅黑" w:hint="eastAsia"/>
              </w:rPr>
              <w:fldChar w:fldCharType="end"/>
            </w:r>
          </w:hyperlink>
        </w:p>
        <w:p w:rsidR="00A953B5" w:rsidRDefault="00A953B5">
          <w:pPr>
            <w:pStyle w:val="3"/>
            <w:tabs>
              <w:tab w:val="right" w:leader="dot" w:pos="8306"/>
            </w:tabs>
            <w:rPr>
              <w:rFonts w:ascii="微软雅黑" w:eastAsia="微软雅黑" w:hAnsi="微软雅黑" w:cs="微软雅黑"/>
            </w:rPr>
          </w:pPr>
          <w:hyperlink w:anchor="_Toc3212" w:history="1">
            <w:r w:rsidR="00817021">
              <w:rPr>
                <w:rFonts w:ascii="微软雅黑" w:eastAsia="微软雅黑" w:hAnsi="微软雅黑" w:cs="微软雅黑" w:hint="eastAsia"/>
                <w:szCs w:val="28"/>
              </w:rPr>
              <w:t>2.2</w:t>
            </w:r>
            <w:r w:rsidR="00817021">
              <w:rPr>
                <w:rFonts w:ascii="微软雅黑" w:eastAsia="微软雅黑" w:hAnsi="微软雅黑" w:cs="微软雅黑" w:hint="eastAsia"/>
                <w:szCs w:val="28"/>
              </w:rPr>
              <w:t>保证金</w:t>
            </w:r>
            <w:r w:rsidR="00817021">
              <w:rPr>
                <w:rFonts w:ascii="微软雅黑" w:eastAsia="微软雅黑" w:hAnsi="微软雅黑" w:cs="微软雅黑" w:hint="eastAsia"/>
                <w:szCs w:val="28"/>
              </w:rPr>
              <w:t>退还状态</w:t>
            </w:r>
            <w:r w:rsidR="00817021">
              <w:rPr>
                <w:rFonts w:ascii="微软雅黑" w:eastAsia="微软雅黑" w:hAnsi="微软雅黑" w:cs="微软雅黑" w:hint="eastAsia"/>
              </w:rPr>
              <w:tab/>
            </w:r>
            <w:r>
              <w:rPr>
                <w:rFonts w:ascii="微软雅黑" w:eastAsia="微软雅黑" w:hAnsi="微软雅黑" w:cs="微软雅黑" w:hint="eastAsia"/>
              </w:rPr>
              <w:fldChar w:fldCharType="begin"/>
            </w:r>
            <w:r w:rsidR="00817021">
              <w:rPr>
                <w:rFonts w:ascii="微软雅黑" w:eastAsia="微软雅黑" w:hAnsi="微软雅黑" w:cs="微软雅黑" w:hint="eastAsia"/>
              </w:rPr>
              <w:instrText xml:space="preserve"> PAGEREF _Toc3212 \h </w:instrText>
            </w:r>
            <w:r>
              <w:rPr>
                <w:rFonts w:ascii="微软雅黑" w:eastAsia="微软雅黑" w:hAnsi="微软雅黑" w:cs="微软雅黑" w:hint="eastAsia"/>
              </w:rPr>
            </w:r>
            <w:r>
              <w:rPr>
                <w:rFonts w:ascii="微软雅黑" w:eastAsia="微软雅黑" w:hAnsi="微软雅黑" w:cs="微软雅黑" w:hint="eastAsia"/>
              </w:rPr>
              <w:fldChar w:fldCharType="separate"/>
            </w:r>
            <w:r w:rsidR="00817021">
              <w:rPr>
                <w:rFonts w:ascii="微软雅黑" w:eastAsia="微软雅黑" w:hAnsi="微软雅黑" w:cs="微软雅黑" w:hint="eastAsia"/>
              </w:rPr>
              <w:t>5</w:t>
            </w:r>
            <w:r>
              <w:rPr>
                <w:rFonts w:ascii="微软雅黑" w:eastAsia="微软雅黑" w:hAnsi="微软雅黑" w:cs="微软雅黑" w:hint="eastAsia"/>
              </w:rPr>
              <w:fldChar w:fldCharType="end"/>
            </w:r>
          </w:hyperlink>
        </w:p>
        <w:p w:rsidR="00A953B5" w:rsidRDefault="00A953B5">
          <w:pPr>
            <w:pStyle w:val="2"/>
            <w:tabs>
              <w:tab w:val="right" w:leader="dot" w:pos="8306"/>
            </w:tabs>
            <w:rPr>
              <w:rFonts w:ascii="微软雅黑" w:eastAsia="微软雅黑" w:hAnsi="微软雅黑" w:cs="微软雅黑"/>
            </w:rPr>
          </w:pPr>
          <w:hyperlink w:anchor="_Toc8033" w:history="1">
            <w:r w:rsidR="00817021">
              <w:rPr>
                <w:rFonts w:ascii="微软雅黑" w:eastAsia="微软雅黑" w:hAnsi="微软雅黑" w:cs="微软雅黑" w:hint="eastAsia"/>
                <w:bCs/>
                <w:szCs w:val="28"/>
              </w:rPr>
              <w:t>3</w:t>
            </w:r>
            <w:r w:rsidR="00817021">
              <w:rPr>
                <w:rFonts w:ascii="微软雅黑" w:eastAsia="微软雅黑" w:hAnsi="微软雅黑" w:cs="微软雅黑" w:hint="eastAsia"/>
                <w:bCs/>
                <w:szCs w:val="28"/>
              </w:rPr>
              <w:t>投标人</w:t>
            </w:r>
            <w:r w:rsidR="00817021">
              <w:rPr>
                <w:rFonts w:ascii="微软雅黑" w:eastAsia="微软雅黑" w:hAnsi="微软雅黑" w:cs="微软雅黑" w:hint="eastAsia"/>
              </w:rPr>
              <w:tab/>
            </w:r>
            <w:r>
              <w:rPr>
                <w:rFonts w:ascii="微软雅黑" w:eastAsia="微软雅黑" w:hAnsi="微软雅黑" w:cs="微软雅黑" w:hint="eastAsia"/>
              </w:rPr>
              <w:fldChar w:fldCharType="begin"/>
            </w:r>
            <w:r w:rsidR="00817021">
              <w:rPr>
                <w:rFonts w:ascii="微软雅黑" w:eastAsia="微软雅黑" w:hAnsi="微软雅黑" w:cs="微软雅黑" w:hint="eastAsia"/>
              </w:rPr>
              <w:instrText xml:space="preserve"> PAGEREF _Toc8033 \h </w:instrText>
            </w:r>
            <w:r>
              <w:rPr>
                <w:rFonts w:ascii="微软雅黑" w:eastAsia="微软雅黑" w:hAnsi="微软雅黑" w:cs="微软雅黑" w:hint="eastAsia"/>
              </w:rPr>
            </w:r>
            <w:r>
              <w:rPr>
                <w:rFonts w:ascii="微软雅黑" w:eastAsia="微软雅黑" w:hAnsi="微软雅黑" w:cs="微软雅黑" w:hint="eastAsia"/>
              </w:rPr>
              <w:fldChar w:fldCharType="separate"/>
            </w:r>
            <w:r w:rsidR="00817021">
              <w:rPr>
                <w:rFonts w:ascii="微软雅黑" w:eastAsia="微软雅黑" w:hAnsi="微软雅黑" w:cs="微软雅黑" w:hint="eastAsia"/>
              </w:rPr>
              <w:t>6</w:t>
            </w:r>
            <w:r>
              <w:rPr>
                <w:rFonts w:ascii="微软雅黑" w:eastAsia="微软雅黑" w:hAnsi="微软雅黑" w:cs="微软雅黑" w:hint="eastAsia"/>
              </w:rPr>
              <w:fldChar w:fldCharType="end"/>
            </w:r>
          </w:hyperlink>
        </w:p>
        <w:p w:rsidR="00A953B5" w:rsidRDefault="00A953B5">
          <w:pPr>
            <w:pStyle w:val="2"/>
            <w:tabs>
              <w:tab w:val="right" w:leader="dot" w:pos="8306"/>
            </w:tabs>
            <w:rPr>
              <w:rFonts w:ascii="微软雅黑" w:eastAsia="微软雅黑" w:hAnsi="微软雅黑" w:cs="微软雅黑"/>
            </w:rPr>
          </w:pPr>
          <w:hyperlink w:anchor="_Toc16412" w:history="1">
            <w:r w:rsidR="00817021">
              <w:rPr>
                <w:rFonts w:ascii="微软雅黑" w:eastAsia="微软雅黑" w:hAnsi="微软雅黑" w:cs="微软雅黑" w:hint="eastAsia"/>
                <w:bCs/>
                <w:szCs w:val="28"/>
              </w:rPr>
              <w:t>4</w:t>
            </w:r>
            <w:r w:rsidR="00817021">
              <w:rPr>
                <w:rFonts w:ascii="微软雅黑" w:eastAsia="微软雅黑" w:hAnsi="微软雅黑" w:cs="微软雅黑" w:hint="eastAsia"/>
                <w:bCs/>
                <w:szCs w:val="28"/>
              </w:rPr>
              <w:t>财务</w:t>
            </w:r>
            <w:r w:rsidR="00817021">
              <w:rPr>
                <w:rFonts w:ascii="微软雅黑" w:eastAsia="微软雅黑" w:hAnsi="微软雅黑" w:cs="微软雅黑" w:hint="eastAsia"/>
              </w:rPr>
              <w:tab/>
            </w:r>
            <w:r>
              <w:rPr>
                <w:rFonts w:ascii="微软雅黑" w:eastAsia="微软雅黑" w:hAnsi="微软雅黑" w:cs="微软雅黑" w:hint="eastAsia"/>
              </w:rPr>
              <w:fldChar w:fldCharType="begin"/>
            </w:r>
            <w:r w:rsidR="00817021">
              <w:rPr>
                <w:rFonts w:ascii="微软雅黑" w:eastAsia="微软雅黑" w:hAnsi="微软雅黑" w:cs="微软雅黑" w:hint="eastAsia"/>
              </w:rPr>
              <w:instrText xml:space="preserve"> PAGEREF _Toc16412 \h </w:instrText>
            </w:r>
            <w:r>
              <w:rPr>
                <w:rFonts w:ascii="微软雅黑" w:eastAsia="微软雅黑" w:hAnsi="微软雅黑" w:cs="微软雅黑" w:hint="eastAsia"/>
              </w:rPr>
            </w:r>
            <w:r>
              <w:rPr>
                <w:rFonts w:ascii="微软雅黑" w:eastAsia="微软雅黑" w:hAnsi="微软雅黑" w:cs="微软雅黑" w:hint="eastAsia"/>
              </w:rPr>
              <w:fldChar w:fldCharType="separate"/>
            </w:r>
            <w:r w:rsidR="00817021">
              <w:rPr>
                <w:rFonts w:ascii="微软雅黑" w:eastAsia="微软雅黑" w:hAnsi="微软雅黑" w:cs="微软雅黑" w:hint="eastAsia"/>
              </w:rPr>
              <w:t>7</w:t>
            </w:r>
            <w:r>
              <w:rPr>
                <w:rFonts w:ascii="微软雅黑" w:eastAsia="微软雅黑" w:hAnsi="微软雅黑" w:cs="微软雅黑" w:hint="eastAsia"/>
              </w:rPr>
              <w:fldChar w:fldCharType="end"/>
            </w:r>
          </w:hyperlink>
        </w:p>
        <w:p w:rsidR="00A953B5" w:rsidRDefault="00A953B5">
          <w:pPr>
            <w:pStyle w:val="3"/>
            <w:tabs>
              <w:tab w:val="right" w:leader="dot" w:pos="8306"/>
            </w:tabs>
            <w:rPr>
              <w:rFonts w:ascii="微软雅黑" w:eastAsia="微软雅黑" w:hAnsi="微软雅黑" w:cs="微软雅黑"/>
            </w:rPr>
          </w:pPr>
          <w:hyperlink w:anchor="_Toc874" w:history="1">
            <w:r w:rsidR="00817021">
              <w:rPr>
                <w:rFonts w:ascii="微软雅黑" w:eastAsia="微软雅黑" w:hAnsi="微软雅黑" w:cs="微软雅黑" w:hint="eastAsia"/>
                <w:szCs w:val="28"/>
              </w:rPr>
              <w:t>4.1</w:t>
            </w:r>
            <w:r w:rsidR="00817021">
              <w:rPr>
                <w:rFonts w:ascii="微软雅黑" w:eastAsia="微软雅黑" w:hAnsi="微软雅黑" w:cs="微软雅黑" w:hint="eastAsia"/>
                <w:szCs w:val="28"/>
              </w:rPr>
              <w:t>保证金到账管理</w:t>
            </w:r>
            <w:r w:rsidR="00817021">
              <w:rPr>
                <w:rFonts w:ascii="微软雅黑" w:eastAsia="微软雅黑" w:hAnsi="微软雅黑" w:cs="微软雅黑" w:hint="eastAsia"/>
              </w:rPr>
              <w:tab/>
            </w:r>
            <w:r>
              <w:rPr>
                <w:rFonts w:ascii="微软雅黑" w:eastAsia="微软雅黑" w:hAnsi="微软雅黑" w:cs="微软雅黑" w:hint="eastAsia"/>
              </w:rPr>
              <w:fldChar w:fldCharType="begin"/>
            </w:r>
            <w:r w:rsidR="00817021">
              <w:rPr>
                <w:rFonts w:ascii="微软雅黑" w:eastAsia="微软雅黑" w:hAnsi="微软雅黑" w:cs="微软雅黑" w:hint="eastAsia"/>
              </w:rPr>
              <w:instrText xml:space="preserve"> PAGEREF _Toc874 \h </w:instrText>
            </w:r>
            <w:r>
              <w:rPr>
                <w:rFonts w:ascii="微软雅黑" w:eastAsia="微软雅黑" w:hAnsi="微软雅黑" w:cs="微软雅黑" w:hint="eastAsia"/>
              </w:rPr>
            </w:r>
            <w:r>
              <w:rPr>
                <w:rFonts w:ascii="微软雅黑" w:eastAsia="微软雅黑" w:hAnsi="微软雅黑" w:cs="微软雅黑" w:hint="eastAsia"/>
              </w:rPr>
              <w:fldChar w:fldCharType="separate"/>
            </w:r>
            <w:r w:rsidR="00817021">
              <w:rPr>
                <w:rFonts w:ascii="微软雅黑" w:eastAsia="微软雅黑" w:hAnsi="微软雅黑" w:cs="微软雅黑" w:hint="eastAsia"/>
              </w:rPr>
              <w:t>7</w:t>
            </w:r>
            <w:r>
              <w:rPr>
                <w:rFonts w:ascii="微软雅黑" w:eastAsia="微软雅黑" w:hAnsi="微软雅黑" w:cs="微软雅黑" w:hint="eastAsia"/>
              </w:rPr>
              <w:fldChar w:fldCharType="end"/>
            </w:r>
          </w:hyperlink>
        </w:p>
        <w:p w:rsidR="00A953B5" w:rsidRDefault="00A953B5">
          <w:pPr>
            <w:pStyle w:val="3"/>
            <w:tabs>
              <w:tab w:val="right" w:leader="dot" w:pos="8306"/>
            </w:tabs>
            <w:rPr>
              <w:rFonts w:ascii="微软雅黑" w:eastAsia="微软雅黑" w:hAnsi="微软雅黑" w:cs="微软雅黑"/>
            </w:rPr>
          </w:pPr>
          <w:hyperlink w:anchor="_Toc30062" w:history="1">
            <w:r w:rsidR="00817021">
              <w:rPr>
                <w:rFonts w:ascii="微软雅黑" w:eastAsia="微软雅黑" w:hAnsi="微软雅黑" w:cs="微软雅黑" w:hint="eastAsia"/>
                <w:szCs w:val="28"/>
              </w:rPr>
              <w:t>4.2</w:t>
            </w:r>
            <w:r w:rsidR="00817021">
              <w:rPr>
                <w:rFonts w:ascii="微软雅黑" w:eastAsia="微软雅黑" w:hAnsi="微软雅黑" w:cs="微软雅黑" w:hint="eastAsia"/>
                <w:szCs w:val="28"/>
              </w:rPr>
              <w:t>保证金退款管理</w:t>
            </w:r>
            <w:r w:rsidR="00817021">
              <w:rPr>
                <w:rFonts w:ascii="微软雅黑" w:eastAsia="微软雅黑" w:hAnsi="微软雅黑" w:cs="微软雅黑" w:hint="eastAsia"/>
              </w:rPr>
              <w:tab/>
            </w:r>
            <w:r>
              <w:rPr>
                <w:rFonts w:ascii="微软雅黑" w:eastAsia="微软雅黑" w:hAnsi="微软雅黑" w:cs="微软雅黑" w:hint="eastAsia"/>
              </w:rPr>
              <w:fldChar w:fldCharType="begin"/>
            </w:r>
            <w:r w:rsidR="00817021">
              <w:rPr>
                <w:rFonts w:ascii="微软雅黑" w:eastAsia="微软雅黑" w:hAnsi="微软雅黑" w:cs="微软雅黑" w:hint="eastAsia"/>
              </w:rPr>
              <w:instrText xml:space="preserve"> PAGEREF _Toc30062 \h </w:instrText>
            </w:r>
            <w:r>
              <w:rPr>
                <w:rFonts w:ascii="微软雅黑" w:eastAsia="微软雅黑" w:hAnsi="微软雅黑" w:cs="微软雅黑" w:hint="eastAsia"/>
              </w:rPr>
            </w:r>
            <w:r>
              <w:rPr>
                <w:rFonts w:ascii="微软雅黑" w:eastAsia="微软雅黑" w:hAnsi="微软雅黑" w:cs="微软雅黑" w:hint="eastAsia"/>
              </w:rPr>
              <w:fldChar w:fldCharType="separate"/>
            </w:r>
            <w:r w:rsidR="00817021">
              <w:rPr>
                <w:rFonts w:ascii="微软雅黑" w:eastAsia="微软雅黑" w:hAnsi="微软雅黑" w:cs="微软雅黑" w:hint="eastAsia"/>
              </w:rPr>
              <w:t>8</w:t>
            </w:r>
            <w:r>
              <w:rPr>
                <w:rFonts w:ascii="微软雅黑" w:eastAsia="微软雅黑" w:hAnsi="微软雅黑" w:cs="微软雅黑" w:hint="eastAsia"/>
              </w:rPr>
              <w:fldChar w:fldCharType="end"/>
            </w:r>
          </w:hyperlink>
        </w:p>
        <w:p w:rsidR="00A953B5" w:rsidRDefault="00A953B5">
          <w:pPr>
            <w:pStyle w:val="3"/>
            <w:tabs>
              <w:tab w:val="right" w:leader="dot" w:pos="8306"/>
            </w:tabs>
            <w:rPr>
              <w:rFonts w:ascii="微软雅黑" w:eastAsia="微软雅黑" w:hAnsi="微软雅黑" w:cs="微软雅黑"/>
            </w:rPr>
          </w:pPr>
          <w:hyperlink w:anchor="_Toc9799" w:history="1">
            <w:r w:rsidR="00817021">
              <w:rPr>
                <w:rFonts w:ascii="微软雅黑" w:eastAsia="微软雅黑" w:hAnsi="微软雅黑" w:cs="微软雅黑" w:hint="eastAsia"/>
                <w:szCs w:val="28"/>
              </w:rPr>
              <w:t>4.3</w:t>
            </w:r>
            <w:r w:rsidR="00817021">
              <w:rPr>
                <w:rFonts w:ascii="微软雅黑" w:eastAsia="微软雅黑" w:hAnsi="微软雅黑" w:cs="微软雅黑" w:hint="eastAsia"/>
                <w:szCs w:val="28"/>
              </w:rPr>
              <w:t>保证金缴退明细</w:t>
            </w:r>
            <w:r w:rsidR="00817021">
              <w:rPr>
                <w:rFonts w:ascii="微软雅黑" w:eastAsia="微软雅黑" w:hAnsi="微软雅黑" w:cs="微软雅黑" w:hint="eastAsia"/>
              </w:rPr>
              <w:tab/>
            </w:r>
            <w:r>
              <w:rPr>
                <w:rFonts w:ascii="微软雅黑" w:eastAsia="微软雅黑" w:hAnsi="微软雅黑" w:cs="微软雅黑" w:hint="eastAsia"/>
              </w:rPr>
              <w:fldChar w:fldCharType="begin"/>
            </w:r>
            <w:r w:rsidR="00817021">
              <w:rPr>
                <w:rFonts w:ascii="微软雅黑" w:eastAsia="微软雅黑" w:hAnsi="微软雅黑" w:cs="微软雅黑" w:hint="eastAsia"/>
              </w:rPr>
              <w:instrText xml:space="preserve"> PAGEREF _Toc9799 \h </w:instrText>
            </w:r>
            <w:r>
              <w:rPr>
                <w:rFonts w:ascii="微软雅黑" w:eastAsia="微软雅黑" w:hAnsi="微软雅黑" w:cs="微软雅黑" w:hint="eastAsia"/>
              </w:rPr>
            </w:r>
            <w:r>
              <w:rPr>
                <w:rFonts w:ascii="微软雅黑" w:eastAsia="微软雅黑" w:hAnsi="微软雅黑" w:cs="微软雅黑" w:hint="eastAsia"/>
              </w:rPr>
              <w:fldChar w:fldCharType="separate"/>
            </w:r>
            <w:r w:rsidR="00817021">
              <w:rPr>
                <w:rFonts w:ascii="微软雅黑" w:eastAsia="微软雅黑" w:hAnsi="微软雅黑" w:cs="微软雅黑" w:hint="eastAsia"/>
              </w:rPr>
              <w:t>9</w:t>
            </w:r>
            <w:r>
              <w:rPr>
                <w:rFonts w:ascii="微软雅黑" w:eastAsia="微软雅黑" w:hAnsi="微软雅黑" w:cs="微软雅黑" w:hint="eastAsia"/>
              </w:rPr>
              <w:fldChar w:fldCharType="end"/>
            </w:r>
          </w:hyperlink>
        </w:p>
        <w:p w:rsidR="00A953B5" w:rsidRDefault="00A953B5">
          <w:pPr>
            <w:rPr>
              <w:rFonts w:ascii="微软雅黑" w:eastAsia="微软雅黑" w:hAnsi="微软雅黑" w:cs="微软雅黑"/>
              <w:b/>
              <w:szCs w:val="28"/>
            </w:rPr>
          </w:pPr>
          <w:r>
            <w:rPr>
              <w:rFonts w:ascii="微软雅黑" w:eastAsia="微软雅黑" w:hAnsi="微软雅黑" w:cs="微软雅黑" w:hint="eastAsia"/>
              <w:szCs w:val="28"/>
            </w:rPr>
            <w:fldChar w:fldCharType="end"/>
          </w:r>
        </w:p>
      </w:sdtContent>
    </w:sdt>
    <w:p w:rsidR="00A953B5" w:rsidRDefault="00A953B5">
      <w:pPr>
        <w:rPr>
          <w:b/>
          <w:szCs w:val="28"/>
        </w:rPr>
      </w:pPr>
    </w:p>
    <w:p w:rsidR="00A953B5" w:rsidRDefault="00A953B5">
      <w:pPr>
        <w:rPr>
          <w:b/>
          <w:szCs w:val="28"/>
        </w:rPr>
      </w:pPr>
    </w:p>
    <w:p w:rsidR="00A953B5" w:rsidRDefault="00A953B5">
      <w:pPr>
        <w:rPr>
          <w:b/>
          <w:szCs w:val="28"/>
        </w:rPr>
      </w:pPr>
    </w:p>
    <w:p w:rsidR="00A953B5" w:rsidRDefault="00A953B5">
      <w:pPr>
        <w:rPr>
          <w:b/>
          <w:szCs w:val="28"/>
        </w:rPr>
      </w:pPr>
    </w:p>
    <w:p w:rsidR="00A953B5" w:rsidRDefault="00A953B5">
      <w:pPr>
        <w:rPr>
          <w:b/>
          <w:szCs w:val="28"/>
        </w:rPr>
      </w:pPr>
    </w:p>
    <w:p w:rsidR="00A953B5" w:rsidRDefault="00A953B5">
      <w:pPr>
        <w:rPr>
          <w:b/>
          <w:szCs w:val="28"/>
        </w:rPr>
      </w:pPr>
    </w:p>
    <w:p w:rsidR="00A953B5" w:rsidRDefault="00817021">
      <w:pPr>
        <w:outlineLvl w:val="0"/>
        <w:rPr>
          <w:b/>
          <w:bCs/>
          <w:sz w:val="28"/>
          <w:szCs w:val="28"/>
        </w:rPr>
      </w:pPr>
      <w:bookmarkStart w:id="1" w:name="_Toc8838"/>
      <w:r>
        <w:rPr>
          <w:rFonts w:hint="eastAsia"/>
          <w:b/>
          <w:bCs/>
          <w:sz w:val="28"/>
          <w:szCs w:val="28"/>
        </w:rPr>
        <w:t>一．引言</w:t>
      </w:r>
      <w:bookmarkEnd w:id="1"/>
    </w:p>
    <w:p w:rsidR="00A953B5" w:rsidRDefault="00817021">
      <w:pPr>
        <w:outlineLvl w:val="1"/>
        <w:rPr>
          <w:b/>
          <w:bCs/>
          <w:sz w:val="28"/>
          <w:szCs w:val="28"/>
        </w:rPr>
      </w:pPr>
      <w:bookmarkStart w:id="2" w:name="_Toc11673"/>
      <w:r>
        <w:rPr>
          <w:rFonts w:hint="eastAsia"/>
          <w:b/>
          <w:bCs/>
          <w:sz w:val="28"/>
          <w:szCs w:val="28"/>
        </w:rPr>
        <w:t>1</w:t>
      </w:r>
      <w:r>
        <w:rPr>
          <w:rFonts w:hint="eastAsia"/>
          <w:b/>
          <w:bCs/>
          <w:sz w:val="28"/>
          <w:szCs w:val="28"/>
        </w:rPr>
        <w:t>、</w:t>
      </w:r>
      <w:r>
        <w:rPr>
          <w:rFonts w:hint="eastAsia"/>
          <w:b/>
          <w:bCs/>
          <w:sz w:val="28"/>
          <w:szCs w:val="28"/>
        </w:rPr>
        <w:t>背景</w:t>
      </w:r>
      <w:bookmarkEnd w:id="2"/>
    </w:p>
    <w:p w:rsidR="00A953B5" w:rsidRDefault="00817021">
      <w:pPr>
        <w:spacing w:line="360" w:lineRule="auto"/>
        <w:ind w:firstLineChars="200" w:firstLine="560"/>
        <w:rPr>
          <w:rFonts w:ascii="宋体" w:hAnsi="宋体"/>
          <w:sz w:val="28"/>
          <w:szCs w:val="28"/>
        </w:rPr>
      </w:pPr>
      <w:r>
        <w:rPr>
          <w:rFonts w:hint="eastAsia"/>
          <w:sz w:val="28"/>
          <w:szCs w:val="28"/>
        </w:rPr>
        <w:t>保证金系统为满足交易系统的需求，更好的保护买方遭受因投标人的行为而蒙受损失，保证采购活动的效益与采购目标的实现，加强保证金的管理显得尤为重要。</w:t>
      </w:r>
    </w:p>
    <w:p w:rsidR="00A953B5" w:rsidRDefault="00817021">
      <w:pPr>
        <w:outlineLvl w:val="1"/>
        <w:rPr>
          <w:b/>
          <w:bCs/>
          <w:sz w:val="28"/>
          <w:szCs w:val="28"/>
        </w:rPr>
      </w:pPr>
      <w:bookmarkStart w:id="3" w:name="_Toc31707"/>
      <w:r>
        <w:rPr>
          <w:rFonts w:hint="eastAsia"/>
          <w:b/>
          <w:bCs/>
          <w:sz w:val="28"/>
          <w:szCs w:val="28"/>
        </w:rPr>
        <w:t>2</w:t>
      </w:r>
      <w:r>
        <w:rPr>
          <w:rFonts w:hint="eastAsia"/>
          <w:b/>
          <w:bCs/>
          <w:sz w:val="28"/>
          <w:szCs w:val="28"/>
        </w:rPr>
        <w:t>、</w:t>
      </w:r>
      <w:r>
        <w:rPr>
          <w:rFonts w:hint="eastAsia"/>
          <w:b/>
          <w:bCs/>
          <w:sz w:val="28"/>
          <w:szCs w:val="28"/>
        </w:rPr>
        <w:t>目的</w:t>
      </w:r>
      <w:bookmarkEnd w:id="3"/>
    </w:p>
    <w:p w:rsidR="00A953B5" w:rsidRDefault="00817021">
      <w:pPr>
        <w:ind w:firstLineChars="200" w:firstLine="560"/>
        <w:rPr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保证金系统作为招投标双方承诺与约定的规范模式，发挥着积极的作用，实用性上保障采购活动的严肃性与一致性，经济性上体现了采购活动的一般规律，保证了采购活动的效益与采购目标的实现。</w:t>
      </w:r>
    </w:p>
    <w:p w:rsidR="00A953B5" w:rsidRDefault="00817021">
      <w:pPr>
        <w:outlineLvl w:val="0"/>
        <w:rPr>
          <w:b/>
          <w:bCs/>
          <w:sz w:val="28"/>
          <w:szCs w:val="28"/>
        </w:rPr>
      </w:pPr>
      <w:bookmarkStart w:id="4" w:name="_Toc6230"/>
      <w:r>
        <w:rPr>
          <w:rFonts w:hint="eastAsia"/>
          <w:b/>
          <w:bCs/>
          <w:sz w:val="28"/>
          <w:szCs w:val="28"/>
        </w:rPr>
        <w:t>二．软件概述</w:t>
      </w:r>
      <w:bookmarkEnd w:id="4"/>
    </w:p>
    <w:p w:rsidR="00A953B5" w:rsidRDefault="00817021">
      <w:pPr>
        <w:outlineLvl w:val="1"/>
        <w:rPr>
          <w:b/>
          <w:bCs/>
          <w:sz w:val="28"/>
          <w:szCs w:val="28"/>
        </w:rPr>
      </w:pPr>
      <w:bookmarkStart w:id="5" w:name="_Toc27660"/>
      <w:r>
        <w:rPr>
          <w:rFonts w:hint="eastAsia"/>
          <w:b/>
          <w:bCs/>
          <w:sz w:val="28"/>
          <w:szCs w:val="28"/>
        </w:rPr>
        <w:t>1</w:t>
      </w:r>
      <w:r>
        <w:rPr>
          <w:rFonts w:hint="eastAsia"/>
          <w:b/>
          <w:bCs/>
          <w:sz w:val="28"/>
          <w:szCs w:val="28"/>
        </w:rPr>
        <w:t>、</w:t>
      </w:r>
      <w:r>
        <w:rPr>
          <w:rFonts w:hint="eastAsia"/>
          <w:b/>
          <w:bCs/>
          <w:sz w:val="28"/>
          <w:szCs w:val="28"/>
        </w:rPr>
        <w:t>编写目的</w:t>
      </w:r>
      <w:bookmarkEnd w:id="5"/>
    </w:p>
    <w:p w:rsidR="00A953B5" w:rsidRDefault="00817021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为方便系统人员使用，特编写此说明手册，帮助用户对保证金系统进行规范化和信息化管理。本手册对系统中的各类使用都作了说明，使用户在使用过程中能够对整个系统有比较清楚的了解。</w:t>
      </w:r>
    </w:p>
    <w:p w:rsidR="00A953B5" w:rsidRDefault="00817021">
      <w:pPr>
        <w:outlineLvl w:val="1"/>
        <w:rPr>
          <w:b/>
          <w:bCs/>
          <w:sz w:val="28"/>
          <w:szCs w:val="28"/>
        </w:rPr>
      </w:pPr>
      <w:bookmarkStart w:id="6" w:name="_Toc30886"/>
      <w:r>
        <w:rPr>
          <w:rFonts w:hint="eastAsia"/>
          <w:b/>
          <w:bCs/>
          <w:sz w:val="28"/>
          <w:szCs w:val="28"/>
        </w:rPr>
        <w:t>2</w:t>
      </w:r>
      <w:r>
        <w:rPr>
          <w:rFonts w:hint="eastAsia"/>
          <w:b/>
          <w:bCs/>
          <w:sz w:val="28"/>
          <w:szCs w:val="28"/>
        </w:rPr>
        <w:t>、</w:t>
      </w:r>
      <w:r>
        <w:rPr>
          <w:rFonts w:hint="eastAsia"/>
          <w:b/>
          <w:bCs/>
          <w:sz w:val="28"/>
          <w:szCs w:val="28"/>
        </w:rPr>
        <w:t>运行环境</w:t>
      </w:r>
      <w:bookmarkEnd w:id="6"/>
    </w:p>
    <w:p w:rsidR="00A953B5" w:rsidRDefault="00817021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系统需要在</w:t>
      </w:r>
      <w:r>
        <w:rPr>
          <w:rFonts w:ascii="宋体" w:eastAsia="宋体" w:hAnsi="宋体" w:cs="宋体" w:hint="eastAsia"/>
          <w:sz w:val="28"/>
          <w:szCs w:val="28"/>
        </w:rPr>
        <w:t>Win</w:t>
      </w:r>
      <w:r>
        <w:rPr>
          <w:rFonts w:ascii="宋体" w:eastAsia="宋体" w:hAnsi="宋体" w:cs="宋体"/>
          <w:sz w:val="28"/>
          <w:szCs w:val="28"/>
        </w:rPr>
        <w:t>dows</w:t>
      </w:r>
      <w:r>
        <w:rPr>
          <w:rFonts w:ascii="宋体" w:eastAsia="宋体" w:hAnsi="宋体" w:cs="宋体" w:hint="eastAsia"/>
          <w:sz w:val="28"/>
          <w:szCs w:val="28"/>
        </w:rPr>
        <w:t>10</w:t>
      </w:r>
      <w:r>
        <w:rPr>
          <w:rFonts w:ascii="宋体" w:eastAsia="宋体" w:hAnsi="宋体" w:cs="宋体" w:hint="eastAsia"/>
          <w:sz w:val="28"/>
          <w:szCs w:val="28"/>
        </w:rPr>
        <w:t>系统，</w:t>
      </w:r>
      <w:r>
        <w:rPr>
          <w:rFonts w:ascii="宋体" w:eastAsia="宋体" w:hAnsi="宋体" w:cs="宋体" w:hint="eastAsia"/>
          <w:sz w:val="28"/>
          <w:szCs w:val="28"/>
        </w:rPr>
        <w:t>8</w:t>
      </w:r>
      <w:r>
        <w:rPr>
          <w:rFonts w:ascii="宋体" w:eastAsia="宋体" w:hAnsi="宋体" w:cs="宋体"/>
          <w:sz w:val="28"/>
          <w:szCs w:val="28"/>
        </w:rPr>
        <w:t>G</w:t>
      </w:r>
      <w:r>
        <w:rPr>
          <w:rFonts w:ascii="宋体" w:eastAsia="宋体" w:hAnsi="宋体" w:cs="宋体" w:hint="eastAsia"/>
          <w:sz w:val="28"/>
          <w:szCs w:val="28"/>
        </w:rPr>
        <w:t>以上内存</w:t>
      </w:r>
      <w:r>
        <w:rPr>
          <w:rFonts w:hint="eastAsia"/>
          <w:sz w:val="28"/>
          <w:szCs w:val="28"/>
        </w:rPr>
        <w:t>操作环境下运行，建议使用谷歌浏览器，若您的浏览器版本较低，建议升级浏览器版本。</w:t>
      </w:r>
    </w:p>
    <w:p w:rsidR="00A953B5" w:rsidRDefault="00817021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br w:type="page"/>
      </w:r>
    </w:p>
    <w:p w:rsidR="00A953B5" w:rsidRDefault="00817021">
      <w:pPr>
        <w:outlineLvl w:val="0"/>
        <w:rPr>
          <w:b/>
          <w:bCs/>
          <w:sz w:val="28"/>
          <w:szCs w:val="28"/>
        </w:rPr>
      </w:pPr>
      <w:bookmarkStart w:id="7" w:name="_Toc29207"/>
      <w:r>
        <w:rPr>
          <w:rFonts w:hint="eastAsia"/>
          <w:b/>
          <w:bCs/>
          <w:sz w:val="28"/>
          <w:szCs w:val="28"/>
        </w:rPr>
        <w:t>三．系统指导</w:t>
      </w:r>
      <w:bookmarkEnd w:id="7"/>
    </w:p>
    <w:p w:rsidR="00A953B5" w:rsidRDefault="00817021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本系统的操作是基于</w:t>
      </w:r>
      <w:r>
        <w:rPr>
          <w:rFonts w:hint="eastAsia"/>
          <w:sz w:val="28"/>
          <w:szCs w:val="28"/>
        </w:rPr>
        <w:t>用户</w:t>
      </w:r>
      <w:r>
        <w:rPr>
          <w:rFonts w:hint="eastAsia"/>
          <w:sz w:val="28"/>
          <w:szCs w:val="28"/>
        </w:rPr>
        <w:t>通过自己的</w:t>
      </w:r>
      <w:r>
        <w:rPr>
          <w:rFonts w:hint="eastAsia"/>
          <w:sz w:val="28"/>
          <w:szCs w:val="28"/>
        </w:rPr>
        <w:t>CA</w:t>
      </w:r>
      <w:r>
        <w:rPr>
          <w:rFonts w:hint="eastAsia"/>
          <w:sz w:val="28"/>
          <w:szCs w:val="28"/>
        </w:rPr>
        <w:t>登录本系统提供的</w:t>
      </w:r>
      <w:r>
        <w:rPr>
          <w:rFonts w:hint="eastAsia"/>
          <w:sz w:val="28"/>
          <w:szCs w:val="28"/>
        </w:rPr>
        <w:t>交易</w:t>
      </w:r>
      <w:r>
        <w:rPr>
          <w:rFonts w:hint="eastAsia"/>
          <w:sz w:val="28"/>
          <w:szCs w:val="28"/>
        </w:rPr>
        <w:t>平台。在平台主界面清楚显示了本系统的功能图标。功能分别有：招标</w:t>
      </w:r>
      <w:r>
        <w:rPr>
          <w:rFonts w:hint="eastAsia"/>
          <w:sz w:val="28"/>
          <w:szCs w:val="28"/>
        </w:rPr>
        <w:t>人</w:t>
      </w:r>
      <w:r>
        <w:rPr>
          <w:rFonts w:hint="eastAsia"/>
          <w:sz w:val="28"/>
          <w:szCs w:val="28"/>
        </w:rPr>
        <w:t>/</w:t>
      </w:r>
      <w:r>
        <w:rPr>
          <w:rFonts w:hint="eastAsia"/>
          <w:sz w:val="28"/>
          <w:szCs w:val="28"/>
        </w:rPr>
        <w:t>招标代理</w:t>
      </w:r>
      <w:r>
        <w:rPr>
          <w:rFonts w:hint="eastAsia"/>
          <w:sz w:val="28"/>
          <w:szCs w:val="28"/>
        </w:rPr>
        <w:t>的保证金</w:t>
      </w:r>
      <w:r>
        <w:rPr>
          <w:rFonts w:hint="eastAsia"/>
          <w:sz w:val="28"/>
          <w:szCs w:val="28"/>
        </w:rPr>
        <w:t>综合</w:t>
      </w:r>
      <w:r>
        <w:rPr>
          <w:rFonts w:hint="eastAsia"/>
          <w:sz w:val="28"/>
          <w:szCs w:val="28"/>
        </w:rPr>
        <w:t>查询；投标人的保证金</w:t>
      </w:r>
      <w:r>
        <w:rPr>
          <w:rFonts w:hint="eastAsia"/>
          <w:sz w:val="28"/>
          <w:szCs w:val="28"/>
        </w:rPr>
        <w:t>缴纳码</w:t>
      </w:r>
      <w:r>
        <w:rPr>
          <w:rFonts w:hint="eastAsia"/>
          <w:sz w:val="28"/>
          <w:szCs w:val="28"/>
        </w:rPr>
        <w:t>；</w:t>
      </w:r>
      <w:r>
        <w:rPr>
          <w:rFonts w:hint="eastAsia"/>
          <w:sz w:val="28"/>
          <w:szCs w:val="28"/>
        </w:rPr>
        <w:t>财务</w:t>
      </w:r>
      <w:r>
        <w:rPr>
          <w:rFonts w:hint="eastAsia"/>
          <w:sz w:val="28"/>
          <w:szCs w:val="28"/>
        </w:rPr>
        <w:t>的保证金</w:t>
      </w:r>
      <w:r>
        <w:rPr>
          <w:rFonts w:hint="eastAsia"/>
          <w:sz w:val="28"/>
          <w:szCs w:val="28"/>
        </w:rPr>
        <w:t>到账管理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保证金退款管理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保证金缴退明细</w:t>
      </w:r>
      <w:r>
        <w:rPr>
          <w:rFonts w:hint="eastAsia"/>
          <w:sz w:val="28"/>
          <w:szCs w:val="28"/>
        </w:rPr>
        <w:t>等功能模块。</w:t>
      </w:r>
    </w:p>
    <w:p w:rsidR="00A953B5" w:rsidRDefault="00817021">
      <w:pPr>
        <w:outlineLvl w:val="1"/>
        <w:rPr>
          <w:b/>
          <w:bCs/>
          <w:sz w:val="28"/>
          <w:szCs w:val="28"/>
        </w:rPr>
      </w:pPr>
      <w:bookmarkStart w:id="8" w:name="_Toc17589"/>
      <w:r>
        <w:rPr>
          <w:rFonts w:hint="eastAsia"/>
          <w:b/>
          <w:bCs/>
          <w:sz w:val="28"/>
          <w:szCs w:val="28"/>
        </w:rPr>
        <w:t>1</w:t>
      </w:r>
      <w:r>
        <w:rPr>
          <w:rFonts w:hint="eastAsia"/>
          <w:b/>
          <w:bCs/>
          <w:sz w:val="28"/>
          <w:szCs w:val="28"/>
        </w:rPr>
        <w:t>、</w:t>
      </w:r>
      <w:r>
        <w:rPr>
          <w:rFonts w:hint="eastAsia"/>
          <w:b/>
          <w:bCs/>
          <w:sz w:val="28"/>
          <w:szCs w:val="28"/>
        </w:rPr>
        <w:t>登录系统</w:t>
      </w:r>
      <w:bookmarkEnd w:id="8"/>
    </w:p>
    <w:p w:rsidR="00A953B5" w:rsidRDefault="00817021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用户打开浏览器后在地址栏输入服务器的</w:t>
      </w:r>
      <w:r>
        <w:rPr>
          <w:rFonts w:hint="eastAsia"/>
          <w:sz w:val="28"/>
          <w:szCs w:val="28"/>
        </w:rPr>
        <w:t>ip</w:t>
      </w:r>
      <w:r>
        <w:rPr>
          <w:rFonts w:hint="eastAsia"/>
          <w:sz w:val="28"/>
          <w:szCs w:val="28"/>
        </w:rPr>
        <w:t>地址（</w:t>
      </w:r>
      <w:r>
        <w:rPr>
          <w:rFonts w:hint="eastAsia"/>
          <w:sz w:val="28"/>
          <w:szCs w:val="28"/>
        </w:rPr>
        <w:t>http://49.77.204.17:15194/OP/Login.aspx</w:t>
      </w:r>
      <w:r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插入</w:t>
      </w:r>
      <w:r>
        <w:rPr>
          <w:rFonts w:hint="eastAsia"/>
          <w:sz w:val="28"/>
          <w:szCs w:val="28"/>
        </w:rPr>
        <w:t>CA</w:t>
      </w:r>
      <w:r>
        <w:rPr>
          <w:rFonts w:hint="eastAsia"/>
          <w:sz w:val="28"/>
          <w:szCs w:val="28"/>
        </w:rPr>
        <w:t>后点登录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输入密码后，</w:t>
      </w:r>
      <w:r>
        <w:rPr>
          <w:rFonts w:hint="eastAsia"/>
          <w:sz w:val="28"/>
          <w:szCs w:val="28"/>
        </w:rPr>
        <w:t>点击</w:t>
      </w:r>
      <w:r>
        <w:rPr>
          <w:rFonts w:hint="eastAsia"/>
          <w:sz w:val="28"/>
          <w:szCs w:val="28"/>
        </w:rPr>
        <w:t>确认</w:t>
      </w:r>
      <w:r>
        <w:rPr>
          <w:rFonts w:hint="eastAsia"/>
          <w:sz w:val="28"/>
          <w:szCs w:val="28"/>
        </w:rPr>
        <w:t>进入系统。</w:t>
      </w:r>
    </w:p>
    <w:p w:rsidR="00A953B5" w:rsidRDefault="00817021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角色分为：</w:t>
      </w:r>
      <w:r>
        <w:rPr>
          <w:rFonts w:hint="eastAsia"/>
          <w:sz w:val="28"/>
          <w:szCs w:val="28"/>
        </w:rPr>
        <w:t>招标人</w:t>
      </w:r>
      <w:r>
        <w:rPr>
          <w:rFonts w:hint="eastAsia"/>
          <w:sz w:val="28"/>
          <w:szCs w:val="28"/>
        </w:rPr>
        <w:t>/</w:t>
      </w:r>
      <w:r>
        <w:rPr>
          <w:rFonts w:hint="eastAsia"/>
          <w:sz w:val="28"/>
          <w:szCs w:val="28"/>
        </w:rPr>
        <w:t>招标代理，投标人和</w:t>
      </w:r>
      <w:r>
        <w:rPr>
          <w:rFonts w:hint="eastAsia"/>
          <w:sz w:val="28"/>
          <w:szCs w:val="28"/>
        </w:rPr>
        <w:t>财务</w:t>
      </w:r>
    </w:p>
    <w:p w:rsidR="00A953B5" w:rsidRDefault="00817021">
      <w:r>
        <w:rPr>
          <w:noProof/>
        </w:rPr>
        <w:drawing>
          <wp:inline distT="0" distB="0" distL="114300" distR="114300">
            <wp:extent cx="5272405" cy="3105785"/>
            <wp:effectExtent l="0" t="0" r="4445" b="1841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10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53B5" w:rsidRDefault="00817021">
      <w:pPr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br w:type="page"/>
      </w:r>
    </w:p>
    <w:p w:rsidR="00A953B5" w:rsidRDefault="00817021">
      <w:pPr>
        <w:outlineLvl w:val="1"/>
        <w:rPr>
          <w:b/>
          <w:bCs/>
          <w:sz w:val="28"/>
          <w:szCs w:val="28"/>
        </w:rPr>
      </w:pPr>
      <w:bookmarkStart w:id="9" w:name="_Toc31222"/>
      <w:r>
        <w:rPr>
          <w:rFonts w:hint="eastAsia"/>
          <w:b/>
          <w:bCs/>
          <w:sz w:val="28"/>
          <w:szCs w:val="28"/>
        </w:rPr>
        <w:t>2</w:t>
      </w:r>
      <w:r>
        <w:rPr>
          <w:rFonts w:hint="eastAsia"/>
          <w:b/>
          <w:bCs/>
          <w:sz w:val="28"/>
          <w:szCs w:val="28"/>
        </w:rPr>
        <w:t>、</w:t>
      </w:r>
      <w:r>
        <w:rPr>
          <w:rFonts w:hint="eastAsia"/>
          <w:b/>
          <w:bCs/>
          <w:sz w:val="28"/>
          <w:szCs w:val="28"/>
        </w:rPr>
        <w:t>招标人</w:t>
      </w:r>
      <w:r>
        <w:rPr>
          <w:rFonts w:hint="eastAsia"/>
          <w:b/>
          <w:bCs/>
          <w:sz w:val="28"/>
          <w:szCs w:val="28"/>
        </w:rPr>
        <w:t>/</w:t>
      </w:r>
      <w:r>
        <w:rPr>
          <w:rFonts w:hint="eastAsia"/>
          <w:b/>
          <w:bCs/>
          <w:sz w:val="28"/>
          <w:szCs w:val="28"/>
        </w:rPr>
        <w:t>招标代理</w:t>
      </w:r>
      <w:bookmarkEnd w:id="9"/>
    </w:p>
    <w:p w:rsidR="00A953B5" w:rsidRDefault="00817021">
      <w:pPr>
        <w:ind w:firstLineChars="200" w:firstLine="560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点击</w:t>
      </w:r>
      <w:r>
        <w:rPr>
          <w:rFonts w:asciiTheme="minorEastAsia" w:hAnsiTheme="minorEastAsia" w:cstheme="minorEastAsia" w:hint="eastAsia"/>
          <w:sz w:val="28"/>
          <w:szCs w:val="28"/>
        </w:rPr>
        <w:t>【</w:t>
      </w:r>
      <w:r>
        <w:rPr>
          <w:rFonts w:asciiTheme="minorEastAsia" w:hAnsiTheme="minorEastAsia" w:cstheme="minorEastAsia" w:hint="eastAsia"/>
          <w:sz w:val="28"/>
          <w:szCs w:val="28"/>
        </w:rPr>
        <w:t>保证金管理</w:t>
      </w:r>
      <w:r>
        <w:rPr>
          <w:rFonts w:asciiTheme="minorEastAsia" w:hAnsiTheme="minorEastAsia" w:cstheme="minorEastAsia" w:hint="eastAsia"/>
          <w:sz w:val="28"/>
          <w:szCs w:val="28"/>
        </w:rPr>
        <w:t>】</w:t>
      </w:r>
      <w:r>
        <w:rPr>
          <w:rFonts w:asciiTheme="minorEastAsia" w:hAnsiTheme="minorEastAsia" w:cstheme="minorEastAsia" w:hint="eastAsia"/>
          <w:sz w:val="28"/>
          <w:szCs w:val="28"/>
        </w:rPr>
        <w:t>-</w:t>
      </w:r>
      <w:r>
        <w:rPr>
          <w:rFonts w:asciiTheme="minorEastAsia" w:hAnsiTheme="minorEastAsia" w:cstheme="minorEastAsia" w:hint="eastAsia"/>
          <w:sz w:val="28"/>
          <w:szCs w:val="28"/>
        </w:rPr>
        <w:t>【保证金综合查询】</w:t>
      </w:r>
      <w:r>
        <w:rPr>
          <w:rFonts w:asciiTheme="minorEastAsia" w:hAnsiTheme="minorEastAsia" w:cstheme="minorEastAsia" w:hint="eastAsia"/>
          <w:sz w:val="28"/>
          <w:szCs w:val="28"/>
        </w:rPr>
        <w:t>菜单，展示招标人或</w:t>
      </w:r>
      <w:r>
        <w:rPr>
          <w:rFonts w:asciiTheme="minorEastAsia" w:hAnsiTheme="minorEastAsia" w:cstheme="minorEastAsia" w:hint="eastAsia"/>
          <w:sz w:val="28"/>
          <w:szCs w:val="28"/>
        </w:rPr>
        <w:t>招标</w:t>
      </w:r>
      <w:r>
        <w:rPr>
          <w:rFonts w:asciiTheme="minorEastAsia" w:hAnsiTheme="minorEastAsia" w:cstheme="minorEastAsia" w:hint="eastAsia"/>
          <w:sz w:val="28"/>
          <w:szCs w:val="28"/>
        </w:rPr>
        <w:t>代理权限的子菜单。</w:t>
      </w:r>
    </w:p>
    <w:p w:rsidR="00A953B5" w:rsidRDefault="00817021">
      <w:pPr>
        <w:ind w:firstLineChars="200" w:firstLine="560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列表展示单位名称，保证金缴纳码，联系电话，保证金缴纳状态，保证金退还状态字段。</w:t>
      </w:r>
    </w:p>
    <w:p w:rsidR="00A953B5" w:rsidRDefault="00A953B5">
      <w:pPr>
        <w:ind w:firstLineChars="200" w:firstLine="560"/>
        <w:rPr>
          <w:rFonts w:asciiTheme="minorEastAsia" w:hAnsiTheme="minorEastAsia" w:cstheme="minorEastAsia"/>
          <w:sz w:val="28"/>
          <w:szCs w:val="28"/>
        </w:rPr>
      </w:pPr>
    </w:p>
    <w:p w:rsidR="00A953B5" w:rsidRDefault="00817021">
      <w:r>
        <w:rPr>
          <w:noProof/>
        </w:rPr>
        <w:drawing>
          <wp:inline distT="0" distB="0" distL="114300" distR="114300">
            <wp:extent cx="5265420" cy="2568575"/>
            <wp:effectExtent l="0" t="0" r="11430" b="317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53B5" w:rsidRDefault="00817021">
      <w:pPr>
        <w:outlineLvl w:val="2"/>
        <w:rPr>
          <w:rFonts w:asciiTheme="minorEastAsia" w:hAnsiTheme="minorEastAsia" w:cstheme="minorEastAsia"/>
          <w:sz w:val="28"/>
          <w:szCs w:val="28"/>
        </w:rPr>
      </w:pPr>
      <w:bookmarkStart w:id="10" w:name="_Toc21780"/>
      <w:r>
        <w:rPr>
          <w:rFonts w:asciiTheme="minorEastAsia" w:hAnsiTheme="minorEastAsia" w:cstheme="minorEastAsia" w:hint="eastAsia"/>
          <w:sz w:val="28"/>
          <w:szCs w:val="28"/>
        </w:rPr>
        <w:t>2.1</w:t>
      </w:r>
      <w:r>
        <w:rPr>
          <w:rFonts w:asciiTheme="minorEastAsia" w:hAnsiTheme="minorEastAsia" w:cstheme="minorEastAsia" w:hint="eastAsia"/>
          <w:sz w:val="28"/>
          <w:szCs w:val="28"/>
        </w:rPr>
        <w:t>保证金缴纳状态</w:t>
      </w:r>
      <w:bookmarkEnd w:id="10"/>
    </w:p>
    <w:p w:rsidR="00A953B5" w:rsidRDefault="00817021">
      <w:pPr>
        <w:ind w:firstLineChars="200" w:firstLine="560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招标人</w:t>
      </w:r>
      <w:r>
        <w:rPr>
          <w:rFonts w:asciiTheme="minorEastAsia" w:hAnsiTheme="minorEastAsia" w:cstheme="minorEastAsia" w:hint="eastAsia"/>
          <w:sz w:val="28"/>
          <w:szCs w:val="28"/>
        </w:rPr>
        <w:t>/</w:t>
      </w:r>
      <w:r>
        <w:rPr>
          <w:rFonts w:asciiTheme="minorEastAsia" w:hAnsiTheme="minorEastAsia" w:cstheme="minorEastAsia" w:hint="eastAsia"/>
          <w:sz w:val="28"/>
          <w:szCs w:val="28"/>
        </w:rPr>
        <w:t>招标代理</w:t>
      </w:r>
      <w:r>
        <w:rPr>
          <w:rFonts w:asciiTheme="minorEastAsia" w:hAnsiTheme="minorEastAsia" w:cstheme="minorEastAsia" w:hint="eastAsia"/>
          <w:sz w:val="28"/>
          <w:szCs w:val="28"/>
        </w:rPr>
        <w:t>在开标后才能查询到</w:t>
      </w:r>
      <w:r>
        <w:rPr>
          <w:rFonts w:asciiTheme="minorEastAsia" w:hAnsiTheme="minorEastAsia" w:cstheme="minorEastAsia" w:hint="eastAsia"/>
          <w:sz w:val="28"/>
          <w:szCs w:val="28"/>
        </w:rPr>
        <w:t>保证金缴纳状态的</w:t>
      </w:r>
      <w:r>
        <w:rPr>
          <w:rFonts w:asciiTheme="minorEastAsia" w:hAnsiTheme="minorEastAsia" w:cstheme="minorEastAsia" w:hint="eastAsia"/>
          <w:sz w:val="28"/>
          <w:szCs w:val="28"/>
        </w:rPr>
        <w:t>信息</w:t>
      </w:r>
      <w:r>
        <w:rPr>
          <w:rFonts w:asciiTheme="minorEastAsia" w:hAnsiTheme="minorEastAsia" w:cstheme="minorEastAsia"/>
          <w:sz w:val="28"/>
          <w:szCs w:val="28"/>
          <w:lang/>
        </w:rPr>
        <w:t>。</w:t>
      </w:r>
    </w:p>
    <w:p w:rsidR="00A953B5" w:rsidRDefault="00817021">
      <w:pPr>
        <w:outlineLvl w:val="2"/>
        <w:rPr>
          <w:rFonts w:asciiTheme="minorEastAsia" w:hAnsiTheme="minorEastAsia" w:cstheme="minorEastAsia"/>
          <w:sz w:val="28"/>
          <w:szCs w:val="28"/>
        </w:rPr>
      </w:pPr>
      <w:bookmarkStart w:id="11" w:name="_Toc3212"/>
      <w:r>
        <w:rPr>
          <w:rFonts w:asciiTheme="minorEastAsia" w:hAnsiTheme="minorEastAsia" w:cstheme="minorEastAsia" w:hint="eastAsia"/>
          <w:sz w:val="28"/>
          <w:szCs w:val="28"/>
        </w:rPr>
        <w:t>2.2</w:t>
      </w:r>
      <w:r>
        <w:rPr>
          <w:rFonts w:asciiTheme="minorEastAsia" w:hAnsiTheme="minorEastAsia" w:cstheme="minorEastAsia" w:hint="eastAsia"/>
          <w:sz w:val="28"/>
          <w:szCs w:val="28"/>
        </w:rPr>
        <w:t>保证金</w:t>
      </w:r>
      <w:r>
        <w:rPr>
          <w:rFonts w:asciiTheme="minorEastAsia" w:hAnsiTheme="minorEastAsia" w:cstheme="minorEastAsia" w:hint="eastAsia"/>
          <w:sz w:val="28"/>
          <w:szCs w:val="28"/>
        </w:rPr>
        <w:t>退还状态</w:t>
      </w:r>
      <w:bookmarkEnd w:id="11"/>
    </w:p>
    <w:p w:rsidR="00A953B5" w:rsidRDefault="00817021">
      <w:pPr>
        <w:ind w:firstLineChars="200" w:firstLine="560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招标人</w:t>
      </w:r>
      <w:r>
        <w:rPr>
          <w:rFonts w:asciiTheme="minorEastAsia" w:hAnsiTheme="minorEastAsia" w:cstheme="minorEastAsia" w:hint="eastAsia"/>
          <w:sz w:val="28"/>
          <w:szCs w:val="28"/>
        </w:rPr>
        <w:t>/</w:t>
      </w:r>
      <w:r>
        <w:rPr>
          <w:rFonts w:asciiTheme="minorEastAsia" w:hAnsiTheme="minorEastAsia" w:cstheme="minorEastAsia" w:hint="eastAsia"/>
          <w:sz w:val="28"/>
          <w:szCs w:val="28"/>
        </w:rPr>
        <w:t>招标代理无需进行保证金退还申请操作，发布评标结果公示后，系统会推送非中标候选人的单位至财务系统；发布中标结果公告后，系统会推送中标候选人的单位至财务系统，由财务进行退还操作</w:t>
      </w:r>
      <w:r>
        <w:rPr>
          <w:rFonts w:asciiTheme="minorEastAsia" w:hAnsiTheme="minorEastAsia" w:cstheme="minorEastAsia" w:hint="eastAsia"/>
          <w:sz w:val="28"/>
          <w:szCs w:val="28"/>
        </w:rPr>
        <w:t>。</w:t>
      </w:r>
      <w:r>
        <w:rPr>
          <w:rFonts w:asciiTheme="minorEastAsia" w:hAnsiTheme="minorEastAsia" w:cstheme="minorEastAsia" w:hint="eastAsia"/>
          <w:sz w:val="28"/>
          <w:szCs w:val="28"/>
        </w:rPr>
        <w:t>可在此处查看保证金退还状态。</w:t>
      </w:r>
    </w:p>
    <w:p w:rsidR="00A953B5" w:rsidRDefault="00817021">
      <w:pPr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br w:type="page"/>
      </w:r>
    </w:p>
    <w:p w:rsidR="00A953B5" w:rsidRDefault="00817021">
      <w:pPr>
        <w:outlineLvl w:val="1"/>
        <w:rPr>
          <w:b/>
          <w:bCs/>
          <w:sz w:val="28"/>
          <w:szCs w:val="28"/>
        </w:rPr>
      </w:pPr>
      <w:bookmarkStart w:id="12" w:name="_Toc8033"/>
      <w:r>
        <w:rPr>
          <w:rFonts w:hint="eastAsia"/>
          <w:b/>
          <w:bCs/>
          <w:sz w:val="28"/>
          <w:szCs w:val="28"/>
        </w:rPr>
        <w:t>3</w:t>
      </w:r>
      <w:r>
        <w:rPr>
          <w:rFonts w:hint="eastAsia"/>
          <w:b/>
          <w:bCs/>
          <w:sz w:val="28"/>
          <w:szCs w:val="28"/>
        </w:rPr>
        <w:t>、</w:t>
      </w:r>
      <w:r>
        <w:rPr>
          <w:rFonts w:hint="eastAsia"/>
          <w:b/>
          <w:bCs/>
          <w:sz w:val="28"/>
          <w:szCs w:val="28"/>
        </w:rPr>
        <w:t>投标人</w:t>
      </w:r>
      <w:bookmarkEnd w:id="12"/>
    </w:p>
    <w:p w:rsidR="00A953B5" w:rsidRDefault="00817021">
      <w:pPr>
        <w:ind w:firstLineChars="200" w:firstLine="560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点击菜单</w:t>
      </w:r>
      <w:r>
        <w:rPr>
          <w:rFonts w:asciiTheme="minorEastAsia" w:hAnsiTheme="minorEastAsia" w:cstheme="minorEastAsia" w:hint="eastAsia"/>
          <w:sz w:val="28"/>
          <w:szCs w:val="28"/>
        </w:rPr>
        <w:t>【</w:t>
      </w:r>
      <w:r>
        <w:rPr>
          <w:rFonts w:asciiTheme="minorEastAsia" w:hAnsiTheme="minorEastAsia" w:cstheme="minorEastAsia" w:hint="eastAsia"/>
          <w:sz w:val="28"/>
          <w:szCs w:val="28"/>
        </w:rPr>
        <w:t>预约</w:t>
      </w:r>
      <w:r>
        <w:rPr>
          <w:rFonts w:asciiTheme="minorEastAsia" w:hAnsiTheme="minorEastAsia" w:cstheme="minorEastAsia" w:hint="eastAsia"/>
          <w:sz w:val="28"/>
          <w:szCs w:val="28"/>
        </w:rPr>
        <w:t>管理</w:t>
      </w:r>
      <w:r>
        <w:rPr>
          <w:rFonts w:asciiTheme="minorEastAsia" w:hAnsiTheme="minorEastAsia" w:cstheme="minorEastAsia" w:hint="eastAsia"/>
          <w:sz w:val="28"/>
          <w:szCs w:val="28"/>
        </w:rPr>
        <w:t>】</w:t>
      </w:r>
      <w:r>
        <w:rPr>
          <w:rFonts w:asciiTheme="minorEastAsia" w:hAnsiTheme="minorEastAsia" w:cstheme="minorEastAsia" w:hint="eastAsia"/>
          <w:sz w:val="28"/>
          <w:szCs w:val="28"/>
        </w:rPr>
        <w:t>，展示</w:t>
      </w:r>
      <w:r>
        <w:rPr>
          <w:rFonts w:asciiTheme="minorEastAsia" w:hAnsiTheme="minorEastAsia" w:cstheme="minorEastAsia" w:hint="eastAsia"/>
          <w:sz w:val="28"/>
          <w:szCs w:val="28"/>
        </w:rPr>
        <w:t>投标</w:t>
      </w:r>
      <w:r>
        <w:rPr>
          <w:rFonts w:asciiTheme="minorEastAsia" w:hAnsiTheme="minorEastAsia" w:cstheme="minorEastAsia" w:hint="eastAsia"/>
          <w:sz w:val="28"/>
          <w:szCs w:val="28"/>
        </w:rPr>
        <w:t>人权限的子菜单。</w:t>
      </w:r>
    </w:p>
    <w:p w:rsidR="00A953B5" w:rsidRDefault="00817021">
      <w:pPr>
        <w:ind w:firstLineChars="200" w:firstLine="560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列表显示标段名称，公告名称，预约开始时间，预约截止时间，投标单位，预约时间，保证金缴纳码，投标人需使用对公账户进行打款，在打款时需备注此处展示的“保证金缴纳码”。</w:t>
      </w:r>
    </w:p>
    <w:p w:rsidR="00A953B5" w:rsidRDefault="00817021">
      <w:pPr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noProof/>
          <w:sz w:val="28"/>
          <w:szCs w:val="28"/>
        </w:rPr>
        <w:drawing>
          <wp:inline distT="0" distB="0" distL="114300" distR="114300">
            <wp:extent cx="5266690" cy="2109470"/>
            <wp:effectExtent l="0" t="0" r="10160" b="5080"/>
            <wp:docPr id="6" name="图片 6" descr="1740557089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4055708974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09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3B5" w:rsidRDefault="00817021">
      <w:pPr>
        <w:rPr>
          <w:rFonts w:asciiTheme="minorEastAsia" w:hAnsiTheme="minorEastAsia" w:cstheme="minorEastAsia"/>
          <w:b/>
          <w:bCs/>
          <w:sz w:val="28"/>
          <w:szCs w:val="28"/>
        </w:rPr>
      </w:pPr>
      <w:bookmarkStart w:id="13" w:name="_Toc25953"/>
      <w:r>
        <w:rPr>
          <w:rFonts w:asciiTheme="minorEastAsia" w:hAnsiTheme="minorEastAsia" w:cstheme="minorEastAsia" w:hint="eastAsia"/>
          <w:b/>
          <w:bCs/>
          <w:sz w:val="28"/>
          <w:szCs w:val="28"/>
        </w:rPr>
        <w:br w:type="page"/>
      </w:r>
    </w:p>
    <w:p w:rsidR="00A953B5" w:rsidRDefault="00817021">
      <w:pPr>
        <w:outlineLvl w:val="1"/>
        <w:rPr>
          <w:rFonts w:asciiTheme="minorEastAsia" w:hAnsiTheme="minorEastAsia" w:cstheme="minorEastAsia"/>
          <w:b/>
          <w:bCs/>
          <w:sz w:val="28"/>
          <w:szCs w:val="28"/>
        </w:rPr>
      </w:pPr>
      <w:bookmarkStart w:id="14" w:name="_Toc16412"/>
      <w:r>
        <w:rPr>
          <w:rFonts w:asciiTheme="minorEastAsia" w:hAnsiTheme="minorEastAsia" w:cstheme="minorEastAsia" w:hint="eastAsia"/>
          <w:b/>
          <w:bCs/>
          <w:sz w:val="28"/>
          <w:szCs w:val="28"/>
        </w:rPr>
        <w:t>4</w:t>
      </w:r>
      <w:bookmarkEnd w:id="13"/>
      <w:r>
        <w:rPr>
          <w:rFonts w:asciiTheme="minorEastAsia" w:hAnsiTheme="minorEastAsia" w:cstheme="minorEastAsia" w:hint="eastAsia"/>
          <w:b/>
          <w:bCs/>
          <w:sz w:val="28"/>
          <w:szCs w:val="28"/>
        </w:rPr>
        <w:t>、</w:t>
      </w:r>
      <w:r>
        <w:rPr>
          <w:rFonts w:asciiTheme="minorEastAsia" w:hAnsiTheme="minorEastAsia" w:cstheme="minorEastAsia" w:hint="eastAsia"/>
          <w:b/>
          <w:bCs/>
          <w:sz w:val="28"/>
          <w:szCs w:val="28"/>
        </w:rPr>
        <w:t>财务</w:t>
      </w:r>
      <w:bookmarkEnd w:id="14"/>
    </w:p>
    <w:p w:rsidR="00A953B5" w:rsidRDefault="00817021">
      <w:pPr>
        <w:ind w:firstLineChars="200" w:firstLine="560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点击菜单</w:t>
      </w:r>
      <w:r>
        <w:rPr>
          <w:rFonts w:asciiTheme="minorEastAsia" w:hAnsiTheme="minorEastAsia" w:cstheme="minorEastAsia" w:hint="eastAsia"/>
          <w:sz w:val="28"/>
          <w:szCs w:val="28"/>
        </w:rPr>
        <w:t>【</w:t>
      </w:r>
      <w:r>
        <w:rPr>
          <w:rFonts w:asciiTheme="minorEastAsia" w:hAnsiTheme="minorEastAsia" w:cstheme="minorEastAsia" w:hint="eastAsia"/>
          <w:sz w:val="28"/>
          <w:szCs w:val="28"/>
        </w:rPr>
        <w:t>保证金管理</w:t>
      </w:r>
      <w:r>
        <w:rPr>
          <w:rFonts w:asciiTheme="minorEastAsia" w:hAnsiTheme="minorEastAsia" w:cstheme="minorEastAsia" w:hint="eastAsia"/>
          <w:sz w:val="28"/>
          <w:szCs w:val="28"/>
        </w:rPr>
        <w:t>】</w:t>
      </w:r>
      <w:r>
        <w:rPr>
          <w:rFonts w:asciiTheme="minorEastAsia" w:hAnsiTheme="minorEastAsia" w:cstheme="minorEastAsia" w:hint="eastAsia"/>
          <w:sz w:val="28"/>
          <w:szCs w:val="28"/>
        </w:rPr>
        <w:t>，展示</w:t>
      </w:r>
      <w:r>
        <w:rPr>
          <w:rFonts w:asciiTheme="minorEastAsia" w:hAnsiTheme="minorEastAsia" w:cstheme="minorEastAsia" w:hint="eastAsia"/>
          <w:sz w:val="28"/>
          <w:szCs w:val="28"/>
        </w:rPr>
        <w:t>财务</w:t>
      </w:r>
      <w:r>
        <w:rPr>
          <w:rFonts w:asciiTheme="minorEastAsia" w:hAnsiTheme="minorEastAsia" w:cstheme="minorEastAsia" w:hint="eastAsia"/>
          <w:sz w:val="28"/>
          <w:szCs w:val="28"/>
        </w:rPr>
        <w:t>权限的子菜单。</w:t>
      </w:r>
    </w:p>
    <w:p w:rsidR="00A953B5" w:rsidRDefault="00817021">
      <w:pPr>
        <w:rPr>
          <w:rFonts w:asciiTheme="minorEastAsia" w:hAnsiTheme="minorEastAsia" w:cstheme="minorEastAsia"/>
          <w:sz w:val="28"/>
          <w:szCs w:val="28"/>
        </w:rPr>
      </w:pPr>
      <w:r>
        <w:rPr>
          <w:noProof/>
        </w:rPr>
        <w:drawing>
          <wp:inline distT="0" distB="0" distL="114300" distR="114300">
            <wp:extent cx="5263515" cy="2647950"/>
            <wp:effectExtent l="0" t="0" r="13335" b="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53B5" w:rsidRDefault="00817021">
      <w:pPr>
        <w:outlineLvl w:val="2"/>
        <w:rPr>
          <w:rFonts w:asciiTheme="minorEastAsia" w:hAnsiTheme="minorEastAsia" w:cstheme="minorEastAsia"/>
          <w:sz w:val="28"/>
          <w:szCs w:val="28"/>
        </w:rPr>
      </w:pPr>
      <w:bookmarkStart w:id="15" w:name="_Toc874"/>
      <w:r>
        <w:rPr>
          <w:rFonts w:asciiTheme="minorEastAsia" w:hAnsiTheme="minorEastAsia" w:cstheme="minorEastAsia" w:hint="eastAsia"/>
          <w:sz w:val="28"/>
          <w:szCs w:val="28"/>
        </w:rPr>
        <w:t>4.1</w:t>
      </w:r>
      <w:r>
        <w:rPr>
          <w:rFonts w:asciiTheme="minorEastAsia" w:hAnsiTheme="minorEastAsia" w:cstheme="minorEastAsia" w:hint="eastAsia"/>
          <w:sz w:val="28"/>
          <w:szCs w:val="28"/>
        </w:rPr>
        <w:t>保证金到账管理</w:t>
      </w:r>
      <w:bookmarkEnd w:id="15"/>
    </w:p>
    <w:p w:rsidR="00A953B5" w:rsidRDefault="00817021">
      <w:pPr>
        <w:ind w:firstLineChars="200" w:firstLine="560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点击</w:t>
      </w:r>
      <w:r>
        <w:rPr>
          <w:rFonts w:asciiTheme="minorEastAsia" w:hAnsiTheme="minorEastAsia" w:cstheme="minorEastAsia" w:hint="eastAsia"/>
          <w:sz w:val="28"/>
          <w:szCs w:val="28"/>
        </w:rPr>
        <w:t>【</w:t>
      </w:r>
      <w:r>
        <w:rPr>
          <w:rFonts w:asciiTheme="minorEastAsia" w:hAnsiTheme="minorEastAsia" w:cstheme="minorEastAsia" w:hint="eastAsia"/>
          <w:sz w:val="28"/>
          <w:szCs w:val="28"/>
        </w:rPr>
        <w:t>保证金到账管理</w:t>
      </w:r>
      <w:r>
        <w:rPr>
          <w:rFonts w:asciiTheme="minorEastAsia" w:hAnsiTheme="minorEastAsia" w:cstheme="minorEastAsia" w:hint="eastAsia"/>
          <w:sz w:val="28"/>
          <w:szCs w:val="28"/>
        </w:rPr>
        <w:t>】</w:t>
      </w:r>
      <w:r>
        <w:rPr>
          <w:rFonts w:asciiTheme="minorEastAsia" w:hAnsiTheme="minorEastAsia" w:cstheme="minorEastAsia" w:hint="eastAsia"/>
          <w:sz w:val="28"/>
          <w:szCs w:val="28"/>
        </w:rPr>
        <w:t>，</w:t>
      </w:r>
      <w:r>
        <w:rPr>
          <w:rFonts w:asciiTheme="minorEastAsia" w:hAnsiTheme="minorEastAsia" w:cstheme="minorEastAsia" w:hint="eastAsia"/>
          <w:sz w:val="28"/>
          <w:szCs w:val="28"/>
        </w:rPr>
        <w:t>界面展示已预约苏州项目的投标单位信息</w:t>
      </w:r>
      <w:r>
        <w:rPr>
          <w:rFonts w:asciiTheme="minorEastAsia" w:hAnsiTheme="minorEastAsia" w:cstheme="minorEastAsia" w:hint="eastAsia"/>
          <w:sz w:val="28"/>
          <w:szCs w:val="28"/>
        </w:rPr>
        <w:t>，</w:t>
      </w:r>
      <w:r>
        <w:rPr>
          <w:rFonts w:asciiTheme="minorEastAsia" w:hAnsiTheme="minorEastAsia" w:cstheme="minorEastAsia" w:hint="eastAsia"/>
          <w:sz w:val="28"/>
          <w:szCs w:val="28"/>
        </w:rPr>
        <w:t>可</w:t>
      </w:r>
      <w:r>
        <w:rPr>
          <w:rFonts w:asciiTheme="minorEastAsia" w:hAnsiTheme="minorEastAsia" w:cstheme="minorEastAsia" w:hint="eastAsia"/>
          <w:sz w:val="28"/>
          <w:szCs w:val="28"/>
        </w:rPr>
        <w:t>输入</w:t>
      </w:r>
      <w:r>
        <w:rPr>
          <w:rFonts w:asciiTheme="minorEastAsia" w:hAnsiTheme="minorEastAsia" w:cstheme="minorEastAsia" w:hint="eastAsia"/>
          <w:sz w:val="28"/>
          <w:szCs w:val="28"/>
        </w:rPr>
        <w:t>单位</w:t>
      </w:r>
      <w:r>
        <w:rPr>
          <w:rFonts w:asciiTheme="minorEastAsia" w:hAnsiTheme="minorEastAsia" w:cstheme="minorEastAsia" w:hint="eastAsia"/>
          <w:sz w:val="28"/>
          <w:szCs w:val="28"/>
        </w:rPr>
        <w:t>名称</w:t>
      </w:r>
      <w:r>
        <w:rPr>
          <w:rFonts w:asciiTheme="minorEastAsia" w:hAnsiTheme="minorEastAsia" w:cstheme="minorEastAsia" w:hint="eastAsia"/>
          <w:sz w:val="28"/>
          <w:szCs w:val="28"/>
        </w:rPr>
        <w:t>、</w:t>
      </w:r>
      <w:r>
        <w:rPr>
          <w:rFonts w:asciiTheme="minorEastAsia" w:hAnsiTheme="minorEastAsia" w:cstheme="minorEastAsia" w:hint="eastAsia"/>
          <w:sz w:val="28"/>
          <w:szCs w:val="28"/>
        </w:rPr>
        <w:t>保证金缴纳码、需要缴纳金额进行检索，</w:t>
      </w:r>
      <w:r>
        <w:rPr>
          <w:rFonts w:asciiTheme="minorEastAsia" w:hAnsiTheme="minorEastAsia" w:cstheme="minorEastAsia" w:hint="eastAsia"/>
          <w:sz w:val="28"/>
          <w:szCs w:val="28"/>
        </w:rPr>
        <w:t>查询投标人</w:t>
      </w:r>
      <w:r>
        <w:rPr>
          <w:rFonts w:asciiTheme="minorEastAsia" w:hAnsiTheme="minorEastAsia" w:cstheme="minorEastAsia" w:hint="eastAsia"/>
          <w:sz w:val="28"/>
          <w:szCs w:val="28"/>
        </w:rPr>
        <w:t>保证金到账情况</w:t>
      </w:r>
      <w:r>
        <w:rPr>
          <w:rFonts w:asciiTheme="minorEastAsia" w:hAnsiTheme="minorEastAsia" w:cstheme="minorEastAsia" w:hint="eastAsia"/>
          <w:sz w:val="28"/>
          <w:szCs w:val="28"/>
        </w:rPr>
        <w:t>。</w:t>
      </w:r>
    </w:p>
    <w:p w:rsidR="00A953B5" w:rsidRDefault="00817021">
      <w:pPr>
        <w:ind w:firstLineChars="200" w:firstLine="560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列表展示</w:t>
      </w:r>
      <w:r>
        <w:rPr>
          <w:rFonts w:asciiTheme="minorEastAsia" w:hAnsiTheme="minorEastAsia" w:cstheme="minorEastAsia" w:hint="eastAsia"/>
          <w:sz w:val="28"/>
          <w:szCs w:val="28"/>
        </w:rPr>
        <w:t>单位名称</w:t>
      </w:r>
      <w:r>
        <w:rPr>
          <w:rFonts w:asciiTheme="minorEastAsia" w:hAnsiTheme="minorEastAsia" w:cstheme="minorEastAsia" w:hint="eastAsia"/>
          <w:sz w:val="28"/>
          <w:szCs w:val="28"/>
        </w:rPr>
        <w:t>，</w:t>
      </w:r>
      <w:r>
        <w:rPr>
          <w:rFonts w:asciiTheme="minorEastAsia" w:hAnsiTheme="minorEastAsia" w:cstheme="minorEastAsia" w:hint="eastAsia"/>
          <w:sz w:val="28"/>
          <w:szCs w:val="28"/>
        </w:rPr>
        <w:t>保证金缴纳码</w:t>
      </w:r>
      <w:r>
        <w:rPr>
          <w:rFonts w:asciiTheme="minorEastAsia" w:hAnsiTheme="minorEastAsia" w:cstheme="minorEastAsia" w:hint="eastAsia"/>
          <w:sz w:val="28"/>
          <w:szCs w:val="28"/>
        </w:rPr>
        <w:t>，</w:t>
      </w:r>
      <w:r>
        <w:rPr>
          <w:rFonts w:asciiTheme="minorEastAsia" w:hAnsiTheme="minorEastAsia" w:cstheme="minorEastAsia" w:hint="eastAsia"/>
          <w:sz w:val="28"/>
          <w:szCs w:val="28"/>
        </w:rPr>
        <w:t>联系电话</w:t>
      </w:r>
      <w:r>
        <w:rPr>
          <w:rFonts w:asciiTheme="minorEastAsia" w:hAnsiTheme="minorEastAsia" w:cstheme="minorEastAsia" w:hint="eastAsia"/>
          <w:sz w:val="28"/>
          <w:szCs w:val="28"/>
        </w:rPr>
        <w:t>，</w:t>
      </w:r>
      <w:r>
        <w:rPr>
          <w:rFonts w:asciiTheme="minorEastAsia" w:hAnsiTheme="minorEastAsia" w:cstheme="minorEastAsia" w:hint="eastAsia"/>
          <w:sz w:val="28"/>
          <w:szCs w:val="28"/>
        </w:rPr>
        <w:t>需要缴纳金额</w:t>
      </w:r>
      <w:r>
        <w:rPr>
          <w:rFonts w:asciiTheme="minorEastAsia" w:hAnsiTheme="minorEastAsia" w:cstheme="minorEastAsia" w:hint="eastAsia"/>
          <w:sz w:val="28"/>
          <w:szCs w:val="28"/>
        </w:rPr>
        <w:t>，</w:t>
      </w:r>
      <w:r>
        <w:rPr>
          <w:rFonts w:asciiTheme="minorEastAsia" w:hAnsiTheme="minorEastAsia" w:cstheme="minorEastAsia" w:hint="eastAsia"/>
          <w:sz w:val="28"/>
          <w:szCs w:val="28"/>
        </w:rPr>
        <w:t>申请日期</w:t>
      </w:r>
      <w:r>
        <w:rPr>
          <w:rFonts w:asciiTheme="minorEastAsia" w:hAnsiTheme="minorEastAsia" w:cstheme="minorEastAsia" w:hint="eastAsia"/>
          <w:sz w:val="28"/>
          <w:szCs w:val="28"/>
        </w:rPr>
        <w:t>，</w:t>
      </w:r>
      <w:r>
        <w:rPr>
          <w:rFonts w:asciiTheme="minorEastAsia" w:hAnsiTheme="minorEastAsia" w:cstheme="minorEastAsia" w:hint="eastAsia"/>
          <w:sz w:val="28"/>
          <w:szCs w:val="28"/>
        </w:rPr>
        <w:t>缴纳截止日期</w:t>
      </w:r>
      <w:r>
        <w:rPr>
          <w:rFonts w:asciiTheme="minorEastAsia" w:hAnsiTheme="minorEastAsia" w:cstheme="minorEastAsia" w:hint="eastAsia"/>
          <w:sz w:val="28"/>
          <w:szCs w:val="28"/>
        </w:rPr>
        <w:t>，</w:t>
      </w:r>
      <w:r>
        <w:rPr>
          <w:rFonts w:asciiTheme="minorEastAsia" w:hAnsiTheme="minorEastAsia" w:cstheme="minorEastAsia" w:hint="eastAsia"/>
          <w:sz w:val="28"/>
          <w:szCs w:val="28"/>
        </w:rPr>
        <w:t>确认状态，操作</w:t>
      </w:r>
      <w:r>
        <w:rPr>
          <w:rFonts w:asciiTheme="minorEastAsia" w:hAnsiTheme="minorEastAsia" w:cstheme="minorEastAsia" w:hint="eastAsia"/>
          <w:sz w:val="28"/>
          <w:szCs w:val="28"/>
        </w:rPr>
        <w:t>字段。</w:t>
      </w:r>
    </w:p>
    <w:p w:rsidR="00A953B5" w:rsidRDefault="00817021">
      <w:pPr>
        <w:ind w:firstLineChars="200" w:firstLine="560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点击“确认收款”后，确认状态会变为“已确认”。</w:t>
      </w:r>
    </w:p>
    <w:p w:rsidR="00A953B5" w:rsidRDefault="00817021">
      <w:r>
        <w:rPr>
          <w:rFonts w:hint="eastAsia"/>
          <w:noProof/>
        </w:rPr>
        <w:drawing>
          <wp:inline distT="0" distB="0" distL="114300" distR="114300">
            <wp:extent cx="5263515" cy="2647950"/>
            <wp:effectExtent l="0" t="0" r="13335" b="0"/>
            <wp:docPr id="8" name="图片 8" descr="1740557856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4055785637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3B5" w:rsidRDefault="00A953B5"/>
    <w:p w:rsidR="00A953B5" w:rsidRDefault="00817021">
      <w:pPr>
        <w:outlineLvl w:val="2"/>
        <w:rPr>
          <w:rFonts w:asciiTheme="minorEastAsia" w:hAnsiTheme="minorEastAsia" w:cstheme="minorEastAsia"/>
          <w:sz w:val="28"/>
          <w:szCs w:val="28"/>
        </w:rPr>
      </w:pPr>
      <w:bookmarkStart w:id="16" w:name="_Toc30062"/>
      <w:r>
        <w:rPr>
          <w:rFonts w:asciiTheme="minorEastAsia" w:hAnsiTheme="minorEastAsia" w:cstheme="minorEastAsia" w:hint="eastAsia"/>
          <w:sz w:val="28"/>
          <w:szCs w:val="28"/>
        </w:rPr>
        <w:t>4.2</w:t>
      </w:r>
      <w:r>
        <w:rPr>
          <w:rFonts w:asciiTheme="minorEastAsia" w:hAnsiTheme="minorEastAsia" w:cstheme="minorEastAsia" w:hint="eastAsia"/>
          <w:sz w:val="28"/>
          <w:szCs w:val="28"/>
        </w:rPr>
        <w:t>保证金退款管理</w:t>
      </w:r>
      <w:bookmarkEnd w:id="16"/>
    </w:p>
    <w:p w:rsidR="00A953B5" w:rsidRDefault="00817021">
      <w:pPr>
        <w:ind w:firstLineChars="200" w:firstLine="560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点击</w:t>
      </w:r>
      <w:r>
        <w:rPr>
          <w:rFonts w:asciiTheme="minorEastAsia" w:hAnsiTheme="minorEastAsia" w:cstheme="minorEastAsia" w:hint="eastAsia"/>
          <w:sz w:val="28"/>
          <w:szCs w:val="28"/>
        </w:rPr>
        <w:t>【</w:t>
      </w:r>
      <w:r>
        <w:rPr>
          <w:rFonts w:asciiTheme="minorEastAsia" w:hAnsiTheme="minorEastAsia" w:cstheme="minorEastAsia" w:hint="eastAsia"/>
          <w:sz w:val="28"/>
          <w:szCs w:val="28"/>
        </w:rPr>
        <w:t>保证金退款管理】</w:t>
      </w:r>
      <w:r>
        <w:rPr>
          <w:rFonts w:asciiTheme="minorEastAsia" w:hAnsiTheme="minorEastAsia" w:cstheme="minorEastAsia" w:hint="eastAsia"/>
          <w:sz w:val="28"/>
          <w:szCs w:val="28"/>
        </w:rPr>
        <w:t>，</w:t>
      </w:r>
      <w:r>
        <w:rPr>
          <w:rFonts w:asciiTheme="minorEastAsia" w:hAnsiTheme="minorEastAsia" w:cstheme="minorEastAsia" w:hint="eastAsia"/>
          <w:sz w:val="28"/>
          <w:szCs w:val="28"/>
        </w:rPr>
        <w:t>界面展示需退还保证金的投标单位，</w:t>
      </w:r>
      <w:r>
        <w:rPr>
          <w:rFonts w:asciiTheme="minorEastAsia" w:hAnsiTheme="minorEastAsia" w:cstheme="minorEastAsia" w:hint="eastAsia"/>
          <w:sz w:val="28"/>
          <w:szCs w:val="28"/>
        </w:rPr>
        <w:t>输入</w:t>
      </w:r>
      <w:r>
        <w:rPr>
          <w:rFonts w:asciiTheme="minorEastAsia" w:hAnsiTheme="minorEastAsia" w:cstheme="minorEastAsia" w:hint="eastAsia"/>
          <w:sz w:val="28"/>
          <w:szCs w:val="28"/>
        </w:rPr>
        <w:t>单位</w:t>
      </w:r>
      <w:r>
        <w:rPr>
          <w:rFonts w:asciiTheme="minorEastAsia" w:hAnsiTheme="minorEastAsia" w:cstheme="minorEastAsia" w:hint="eastAsia"/>
          <w:sz w:val="28"/>
          <w:szCs w:val="28"/>
        </w:rPr>
        <w:t>名称</w:t>
      </w:r>
      <w:r>
        <w:rPr>
          <w:rFonts w:asciiTheme="minorEastAsia" w:hAnsiTheme="minorEastAsia" w:cstheme="minorEastAsia" w:hint="eastAsia"/>
          <w:sz w:val="28"/>
          <w:szCs w:val="28"/>
        </w:rPr>
        <w:t>、</w:t>
      </w:r>
      <w:r>
        <w:rPr>
          <w:rFonts w:asciiTheme="minorEastAsia" w:hAnsiTheme="minorEastAsia" w:cstheme="minorEastAsia" w:hint="eastAsia"/>
          <w:sz w:val="28"/>
          <w:szCs w:val="28"/>
        </w:rPr>
        <w:t>保证金缴纳码</w:t>
      </w:r>
      <w:r>
        <w:rPr>
          <w:rFonts w:asciiTheme="minorEastAsia" w:hAnsiTheme="minorEastAsia" w:cstheme="minorEastAsia" w:hint="eastAsia"/>
          <w:sz w:val="28"/>
          <w:szCs w:val="28"/>
        </w:rPr>
        <w:t>、</w:t>
      </w:r>
      <w:r>
        <w:rPr>
          <w:rFonts w:asciiTheme="minorEastAsia" w:hAnsiTheme="minorEastAsia" w:cstheme="minorEastAsia" w:hint="eastAsia"/>
          <w:sz w:val="28"/>
          <w:szCs w:val="28"/>
        </w:rPr>
        <w:t>需要缴纳金额、退款状态</w:t>
      </w:r>
      <w:r>
        <w:rPr>
          <w:rFonts w:asciiTheme="minorEastAsia" w:hAnsiTheme="minorEastAsia" w:cstheme="minorEastAsia" w:hint="eastAsia"/>
          <w:sz w:val="28"/>
          <w:szCs w:val="28"/>
        </w:rPr>
        <w:t>后点击</w:t>
      </w:r>
      <w:r>
        <w:rPr>
          <w:rFonts w:asciiTheme="minorEastAsia" w:hAnsiTheme="minorEastAsia" w:cstheme="minorEastAsia" w:hint="eastAsia"/>
          <w:sz w:val="28"/>
          <w:szCs w:val="28"/>
        </w:rPr>
        <w:t>“</w:t>
      </w:r>
      <w:r>
        <w:rPr>
          <w:rFonts w:asciiTheme="minorEastAsia" w:hAnsiTheme="minorEastAsia" w:cstheme="minorEastAsia" w:hint="eastAsia"/>
          <w:sz w:val="28"/>
          <w:szCs w:val="28"/>
        </w:rPr>
        <w:t>查询</w:t>
      </w:r>
      <w:r>
        <w:rPr>
          <w:rFonts w:asciiTheme="minorEastAsia" w:hAnsiTheme="minorEastAsia" w:cstheme="minorEastAsia" w:hint="eastAsia"/>
          <w:sz w:val="28"/>
          <w:szCs w:val="28"/>
        </w:rPr>
        <w:t>”</w:t>
      </w:r>
      <w:r>
        <w:rPr>
          <w:rFonts w:asciiTheme="minorEastAsia" w:hAnsiTheme="minorEastAsia" w:cstheme="minorEastAsia" w:hint="eastAsia"/>
          <w:sz w:val="28"/>
          <w:szCs w:val="28"/>
        </w:rPr>
        <w:t>按钮，查看投标人</w:t>
      </w:r>
      <w:r>
        <w:rPr>
          <w:rFonts w:asciiTheme="minorEastAsia" w:hAnsiTheme="minorEastAsia" w:cstheme="minorEastAsia" w:hint="eastAsia"/>
          <w:sz w:val="28"/>
          <w:szCs w:val="28"/>
        </w:rPr>
        <w:t>保证金退款</w:t>
      </w:r>
      <w:r>
        <w:rPr>
          <w:rFonts w:asciiTheme="minorEastAsia" w:hAnsiTheme="minorEastAsia" w:cstheme="minorEastAsia" w:hint="eastAsia"/>
          <w:sz w:val="28"/>
          <w:szCs w:val="28"/>
        </w:rPr>
        <w:t>详情</w:t>
      </w:r>
      <w:r>
        <w:rPr>
          <w:rFonts w:asciiTheme="minorEastAsia" w:hAnsiTheme="minorEastAsia" w:cstheme="minorEastAsia" w:hint="eastAsia"/>
          <w:sz w:val="28"/>
          <w:szCs w:val="28"/>
        </w:rPr>
        <w:t>。</w:t>
      </w:r>
      <w:r>
        <w:rPr>
          <w:rFonts w:asciiTheme="minorEastAsia" w:hAnsiTheme="minorEastAsia" w:cstheme="minorEastAsia" w:hint="eastAsia"/>
          <w:sz w:val="28"/>
          <w:szCs w:val="28"/>
        </w:rPr>
        <w:t>点击“重置”按钮，则重置到未筛选状态，列表展示全部信息</w:t>
      </w:r>
      <w:r>
        <w:rPr>
          <w:rFonts w:asciiTheme="minorEastAsia" w:hAnsiTheme="minorEastAsia" w:cstheme="minorEastAsia" w:hint="eastAsia"/>
          <w:sz w:val="28"/>
          <w:szCs w:val="28"/>
        </w:rPr>
        <w:t>。</w:t>
      </w:r>
    </w:p>
    <w:p w:rsidR="00A953B5" w:rsidRDefault="00817021">
      <w:pPr>
        <w:ind w:firstLineChars="200" w:firstLine="560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列表展示</w:t>
      </w:r>
      <w:r>
        <w:rPr>
          <w:rFonts w:asciiTheme="minorEastAsia" w:hAnsiTheme="minorEastAsia" w:cstheme="minorEastAsia" w:hint="eastAsia"/>
          <w:sz w:val="28"/>
          <w:szCs w:val="28"/>
        </w:rPr>
        <w:t>单位</w:t>
      </w:r>
      <w:r>
        <w:rPr>
          <w:rFonts w:asciiTheme="minorEastAsia" w:hAnsiTheme="minorEastAsia" w:cstheme="minorEastAsia" w:hint="eastAsia"/>
          <w:sz w:val="28"/>
          <w:szCs w:val="28"/>
        </w:rPr>
        <w:t>名称，</w:t>
      </w:r>
      <w:r>
        <w:rPr>
          <w:rFonts w:asciiTheme="minorEastAsia" w:hAnsiTheme="minorEastAsia" w:cstheme="minorEastAsia" w:hint="eastAsia"/>
          <w:sz w:val="28"/>
          <w:szCs w:val="28"/>
        </w:rPr>
        <w:t>保证金缴纳码</w:t>
      </w:r>
      <w:r>
        <w:rPr>
          <w:rFonts w:asciiTheme="minorEastAsia" w:hAnsiTheme="minorEastAsia" w:cstheme="minorEastAsia" w:hint="eastAsia"/>
          <w:sz w:val="28"/>
          <w:szCs w:val="28"/>
        </w:rPr>
        <w:t>，</w:t>
      </w:r>
      <w:r>
        <w:rPr>
          <w:rFonts w:asciiTheme="minorEastAsia" w:hAnsiTheme="minorEastAsia" w:cstheme="minorEastAsia" w:hint="eastAsia"/>
          <w:sz w:val="28"/>
          <w:szCs w:val="28"/>
        </w:rPr>
        <w:t>联系电话</w:t>
      </w:r>
      <w:r>
        <w:rPr>
          <w:rFonts w:asciiTheme="minorEastAsia" w:hAnsiTheme="minorEastAsia" w:cstheme="minorEastAsia" w:hint="eastAsia"/>
          <w:sz w:val="28"/>
          <w:szCs w:val="28"/>
        </w:rPr>
        <w:t>，</w:t>
      </w:r>
      <w:r>
        <w:rPr>
          <w:rFonts w:asciiTheme="minorEastAsia" w:hAnsiTheme="minorEastAsia" w:cstheme="minorEastAsia" w:hint="eastAsia"/>
          <w:sz w:val="28"/>
          <w:szCs w:val="28"/>
        </w:rPr>
        <w:t>需要缴纳</w:t>
      </w:r>
      <w:r>
        <w:rPr>
          <w:rFonts w:asciiTheme="minorEastAsia" w:hAnsiTheme="minorEastAsia" w:cstheme="minorEastAsia" w:hint="eastAsia"/>
          <w:sz w:val="28"/>
          <w:szCs w:val="28"/>
        </w:rPr>
        <w:t>金额，</w:t>
      </w:r>
      <w:r>
        <w:rPr>
          <w:rFonts w:asciiTheme="minorEastAsia" w:hAnsiTheme="minorEastAsia" w:cstheme="minorEastAsia" w:hint="eastAsia"/>
          <w:sz w:val="28"/>
          <w:szCs w:val="28"/>
        </w:rPr>
        <w:t>退款状态</w:t>
      </w:r>
      <w:r>
        <w:rPr>
          <w:rFonts w:asciiTheme="minorEastAsia" w:hAnsiTheme="minorEastAsia" w:cstheme="minorEastAsia" w:hint="eastAsia"/>
          <w:sz w:val="28"/>
          <w:szCs w:val="28"/>
        </w:rPr>
        <w:t>，</w:t>
      </w:r>
      <w:r>
        <w:rPr>
          <w:rFonts w:asciiTheme="minorEastAsia" w:hAnsiTheme="minorEastAsia" w:cstheme="minorEastAsia" w:hint="eastAsia"/>
          <w:sz w:val="28"/>
          <w:szCs w:val="28"/>
        </w:rPr>
        <w:t>操作字段</w:t>
      </w:r>
      <w:r>
        <w:rPr>
          <w:rFonts w:asciiTheme="minorEastAsia" w:hAnsiTheme="minorEastAsia" w:cstheme="minorEastAsia" w:hint="eastAsia"/>
          <w:sz w:val="28"/>
          <w:szCs w:val="28"/>
        </w:rPr>
        <w:t>。</w:t>
      </w:r>
    </w:p>
    <w:p w:rsidR="00A953B5" w:rsidRDefault="00817021">
      <w:pPr>
        <w:ind w:firstLineChars="200" w:firstLine="560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点击“确认退款”后，退款状态会变为“已退款”。</w:t>
      </w:r>
    </w:p>
    <w:p w:rsidR="00A953B5" w:rsidRDefault="00817021">
      <w:r>
        <w:rPr>
          <w:rFonts w:hint="eastAsia"/>
          <w:noProof/>
        </w:rPr>
        <w:drawing>
          <wp:inline distT="0" distB="0" distL="114300" distR="114300">
            <wp:extent cx="5265420" cy="2638425"/>
            <wp:effectExtent l="0" t="0" r="11430" b="9525"/>
            <wp:docPr id="9" name="图片 9" descr="1740558740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4055874086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3B5" w:rsidRDefault="00817021">
      <w:pPr>
        <w:outlineLvl w:val="2"/>
        <w:rPr>
          <w:sz w:val="28"/>
          <w:szCs w:val="28"/>
        </w:rPr>
      </w:pPr>
      <w:bookmarkStart w:id="17" w:name="_Toc9799"/>
      <w:r>
        <w:rPr>
          <w:rFonts w:hint="eastAsia"/>
          <w:sz w:val="28"/>
          <w:szCs w:val="28"/>
        </w:rPr>
        <w:t>4.3</w:t>
      </w:r>
      <w:r>
        <w:rPr>
          <w:rFonts w:hint="eastAsia"/>
          <w:sz w:val="28"/>
          <w:szCs w:val="28"/>
        </w:rPr>
        <w:t>保证金缴退明细</w:t>
      </w:r>
      <w:bookmarkEnd w:id="17"/>
    </w:p>
    <w:p w:rsidR="00A953B5" w:rsidRDefault="00817021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rFonts w:hint="eastAsia"/>
          <w:sz w:val="28"/>
          <w:szCs w:val="28"/>
        </w:rPr>
        <w:t>【</w:t>
      </w:r>
      <w:r>
        <w:rPr>
          <w:rFonts w:hint="eastAsia"/>
          <w:sz w:val="28"/>
          <w:szCs w:val="28"/>
        </w:rPr>
        <w:t>保证金缴退明细】，</w:t>
      </w:r>
      <w:r>
        <w:rPr>
          <w:rFonts w:hint="eastAsia"/>
          <w:sz w:val="28"/>
          <w:szCs w:val="28"/>
        </w:rPr>
        <w:t>界面展示</w:t>
      </w:r>
      <w:r>
        <w:rPr>
          <w:rFonts w:hint="eastAsia"/>
          <w:sz w:val="28"/>
          <w:szCs w:val="28"/>
        </w:rPr>
        <w:t>已缴纳且已退款的</w:t>
      </w:r>
      <w:r>
        <w:rPr>
          <w:rFonts w:hint="eastAsia"/>
          <w:sz w:val="28"/>
          <w:szCs w:val="28"/>
        </w:rPr>
        <w:t>所有</w:t>
      </w:r>
      <w:r>
        <w:rPr>
          <w:rFonts w:hint="eastAsia"/>
          <w:sz w:val="28"/>
          <w:szCs w:val="28"/>
        </w:rPr>
        <w:t>单位</w:t>
      </w:r>
      <w:r>
        <w:rPr>
          <w:rFonts w:hint="eastAsia"/>
          <w:sz w:val="28"/>
          <w:szCs w:val="28"/>
        </w:rPr>
        <w:t>信息。输入</w:t>
      </w:r>
      <w:r>
        <w:rPr>
          <w:rFonts w:hint="eastAsia"/>
          <w:sz w:val="28"/>
          <w:szCs w:val="28"/>
        </w:rPr>
        <w:t>单位</w:t>
      </w:r>
      <w:r>
        <w:rPr>
          <w:rFonts w:hint="eastAsia"/>
          <w:sz w:val="28"/>
          <w:szCs w:val="28"/>
        </w:rPr>
        <w:t>名称或退款</w:t>
      </w:r>
      <w:r>
        <w:rPr>
          <w:rFonts w:hint="eastAsia"/>
          <w:sz w:val="28"/>
          <w:szCs w:val="28"/>
        </w:rPr>
        <w:t>金额</w:t>
      </w:r>
      <w:r>
        <w:rPr>
          <w:rFonts w:hint="eastAsia"/>
          <w:sz w:val="28"/>
          <w:szCs w:val="28"/>
        </w:rPr>
        <w:t>，点击“查询”，按条件</w:t>
      </w:r>
      <w:r>
        <w:rPr>
          <w:rFonts w:hint="eastAsia"/>
          <w:sz w:val="28"/>
          <w:szCs w:val="28"/>
        </w:rPr>
        <w:t>检索已</w:t>
      </w:r>
      <w:r>
        <w:rPr>
          <w:rFonts w:hint="eastAsia"/>
          <w:sz w:val="28"/>
          <w:szCs w:val="28"/>
        </w:rPr>
        <w:t>退款的投标人信息。</w:t>
      </w:r>
      <w:r>
        <w:rPr>
          <w:rFonts w:hint="eastAsia"/>
          <w:sz w:val="28"/>
          <w:szCs w:val="28"/>
        </w:rPr>
        <w:t>点击“导出</w:t>
      </w:r>
      <w:r>
        <w:rPr>
          <w:rFonts w:hint="eastAsia"/>
          <w:sz w:val="28"/>
          <w:szCs w:val="28"/>
        </w:rPr>
        <w:t>Excel</w:t>
      </w:r>
      <w:r>
        <w:rPr>
          <w:rFonts w:hint="eastAsia"/>
          <w:sz w:val="28"/>
          <w:szCs w:val="28"/>
        </w:rPr>
        <w:t>”按钮，可以导出检索后的详细信息。</w:t>
      </w:r>
      <w:r>
        <w:rPr>
          <w:rFonts w:asciiTheme="minorEastAsia" w:hAnsiTheme="minorEastAsia" w:cstheme="minorEastAsia" w:hint="eastAsia"/>
          <w:sz w:val="28"/>
          <w:szCs w:val="28"/>
        </w:rPr>
        <w:t>点击“重置”按钮，则重置到未筛选状态，列表展示全部信息</w:t>
      </w:r>
      <w:r>
        <w:rPr>
          <w:rFonts w:asciiTheme="minorEastAsia" w:hAnsiTheme="minorEastAsia" w:cstheme="minorEastAsia" w:hint="eastAsia"/>
          <w:sz w:val="28"/>
          <w:szCs w:val="28"/>
        </w:rPr>
        <w:t>。</w:t>
      </w:r>
    </w:p>
    <w:p w:rsidR="00A953B5" w:rsidRDefault="00817021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列表展示</w:t>
      </w:r>
      <w:r>
        <w:rPr>
          <w:rFonts w:hint="eastAsia"/>
          <w:sz w:val="28"/>
          <w:szCs w:val="28"/>
        </w:rPr>
        <w:t>单位名称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保证金缴纳码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联系电话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已缴纳金额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确认缴纳日期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确认退款金额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确认退款日期字段</w:t>
      </w:r>
      <w:r>
        <w:rPr>
          <w:rFonts w:hint="eastAsia"/>
          <w:sz w:val="28"/>
          <w:szCs w:val="28"/>
        </w:rPr>
        <w:t>。</w:t>
      </w:r>
    </w:p>
    <w:p w:rsidR="00A953B5" w:rsidRDefault="00817021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114300" distR="114300">
            <wp:extent cx="5266690" cy="2740660"/>
            <wp:effectExtent l="0" t="0" r="10160" b="2540"/>
            <wp:docPr id="10" name="图片 10" descr="1740559265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7405592656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4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3B5" w:rsidRDefault="00A953B5"/>
    <w:sectPr w:rsidR="00A953B5" w:rsidSect="00A953B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17021" w:rsidRDefault="00817021" w:rsidP="001A5C2E">
      <w:r>
        <w:separator/>
      </w:r>
    </w:p>
  </w:endnote>
  <w:endnote w:type="continuationSeparator" w:id="1">
    <w:p w:rsidR="00817021" w:rsidRDefault="00817021" w:rsidP="001A5C2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17021" w:rsidRDefault="00817021" w:rsidP="001A5C2E">
      <w:r>
        <w:separator/>
      </w:r>
    </w:p>
  </w:footnote>
  <w:footnote w:type="continuationSeparator" w:id="1">
    <w:p w:rsidR="00817021" w:rsidRDefault="00817021" w:rsidP="001A5C2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33B86"/>
    <w:rsid w:val="001A5C2E"/>
    <w:rsid w:val="00817021"/>
    <w:rsid w:val="009F2E6D"/>
    <w:rsid w:val="00A953B5"/>
    <w:rsid w:val="00E33B86"/>
    <w:rsid w:val="00F848D3"/>
    <w:rsid w:val="084A7B62"/>
    <w:rsid w:val="0C9141AC"/>
    <w:rsid w:val="0D690A8B"/>
    <w:rsid w:val="0DE51158"/>
    <w:rsid w:val="27533EE6"/>
    <w:rsid w:val="2D021D14"/>
    <w:rsid w:val="2F104758"/>
    <w:rsid w:val="33927DE1"/>
    <w:rsid w:val="3C1F3773"/>
    <w:rsid w:val="4C813979"/>
    <w:rsid w:val="4CFF0015"/>
    <w:rsid w:val="604162CA"/>
    <w:rsid w:val="61A24EBB"/>
    <w:rsid w:val="63E979AA"/>
    <w:rsid w:val="65414CE6"/>
    <w:rsid w:val="77C67389"/>
    <w:rsid w:val="783F09AA"/>
    <w:rsid w:val="7B723B17"/>
    <w:rsid w:val="7DCE51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仿宋" w:eastAsia="仿宋" w:hAnsi="微软雅黑" w:cs="微软雅黑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0" w:unhideWhenUsed="0" w:qFormat="1"/>
    <w:lsdException w:name="toc 2" w:semiHidden="0" w:uiPriority="0" w:unhideWhenUsed="0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iPriority="0" w:unhideWhenUsed="0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53B5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">
    <w:name w:val="toc 3"/>
    <w:basedOn w:val="a"/>
    <w:next w:val="a"/>
    <w:uiPriority w:val="39"/>
    <w:semiHidden/>
    <w:unhideWhenUsed/>
    <w:qFormat/>
    <w:rsid w:val="00A953B5"/>
    <w:pPr>
      <w:ind w:leftChars="400" w:left="840"/>
    </w:pPr>
  </w:style>
  <w:style w:type="paragraph" w:styleId="1">
    <w:name w:val="toc 1"/>
    <w:basedOn w:val="a"/>
    <w:next w:val="a"/>
    <w:qFormat/>
    <w:rsid w:val="00A953B5"/>
  </w:style>
  <w:style w:type="paragraph" w:styleId="2">
    <w:name w:val="toc 2"/>
    <w:basedOn w:val="a"/>
    <w:next w:val="a"/>
    <w:qFormat/>
    <w:rsid w:val="00A953B5"/>
    <w:pPr>
      <w:ind w:leftChars="200" w:left="420"/>
    </w:pPr>
  </w:style>
  <w:style w:type="paragraph" w:styleId="a3">
    <w:name w:val="Normal (Web)"/>
    <w:basedOn w:val="a"/>
    <w:qFormat/>
    <w:rsid w:val="00A953B5"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styleId="a4">
    <w:name w:val="header"/>
    <w:basedOn w:val="a"/>
    <w:link w:val="Char"/>
    <w:uiPriority w:val="99"/>
    <w:semiHidden/>
    <w:unhideWhenUsed/>
    <w:rsid w:val="001A5C2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semiHidden/>
    <w:rsid w:val="001A5C2E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Char0"/>
    <w:uiPriority w:val="99"/>
    <w:semiHidden/>
    <w:unhideWhenUsed/>
    <w:rsid w:val="001A5C2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semiHidden/>
    <w:rsid w:val="001A5C2E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384</Words>
  <Characters>2189</Characters>
  <Application>Microsoft Office Word</Application>
  <DocSecurity>0</DocSecurity>
  <Lines>18</Lines>
  <Paragraphs>5</Paragraphs>
  <ScaleCrop>false</ScaleCrop>
  <Company>Www.PcGho.Com</Company>
  <LinksUpToDate>false</LinksUpToDate>
  <CharactersWithSpaces>2568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 Lee</dc:creator>
  <cp:lastModifiedBy>Windows 用户</cp:lastModifiedBy>
  <cp:revision>2</cp:revision>
  <dcterms:created xsi:type="dcterms:W3CDTF">2025-03-05T02:16:00Z</dcterms:created>
  <dcterms:modified xsi:type="dcterms:W3CDTF">2025-03-05T02:16:00Z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eyJoZGlkIjoiYjEwYzNiMTliZmM5YzUyODcyMzVhNWQ5NjdmNWMyOGYiLCJ1c2VySWQiOiIyNDI5NTg5MjEifQ==</vt:lpwstr>
  </property>
  <property fmtid="{D5CDD505-2E9C-101B-9397-08002B2CF9AE}" pid="3" name="KSOProductBuildVer">
    <vt:lpwstr>2052-12.1.0.19770</vt:lpwstr>
  </property>
  <property fmtid="{D5CDD505-2E9C-101B-9397-08002B2CF9AE}" pid="4" name="ICV">
    <vt:lpwstr>2CD96E4D0C464B4D9A7BA90E1C302E55_13</vt:lpwstr>
  </property>
</Properties>
</file>